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6A" w:rsidRPr="007D57B3" w:rsidRDefault="007C2A6A" w:rsidP="007C2A6A">
      <w:pPr>
        <w:spacing w:after="200"/>
        <w:ind w:right="6"/>
        <w:jc w:val="right"/>
        <w:rPr>
          <w:b/>
          <w:bCs/>
          <w:sz w:val="22"/>
          <w:szCs w:val="22"/>
        </w:rPr>
      </w:pPr>
      <w:r w:rsidRPr="007D57B3">
        <w:rPr>
          <w:b/>
          <w:bCs/>
          <w:sz w:val="22"/>
          <w:szCs w:val="22"/>
        </w:rPr>
        <w:t xml:space="preserve">УТВЕРЖДАЮ:                                                                                             </w:t>
      </w:r>
    </w:p>
    <w:p w:rsidR="007C2A6A" w:rsidRPr="007D57B3" w:rsidRDefault="007C2A6A" w:rsidP="007C2A6A">
      <w:pPr>
        <w:spacing w:after="200"/>
        <w:ind w:right="6"/>
        <w:jc w:val="right"/>
        <w:rPr>
          <w:b/>
          <w:bCs/>
          <w:sz w:val="22"/>
          <w:szCs w:val="22"/>
        </w:rPr>
      </w:pPr>
      <w:r>
        <w:rPr>
          <w:b/>
          <w:bCs/>
          <w:sz w:val="22"/>
          <w:szCs w:val="22"/>
        </w:rPr>
        <w:t xml:space="preserve">Директор МБОУ </w:t>
      </w:r>
      <w:proofErr w:type="spellStart"/>
      <w:r>
        <w:rPr>
          <w:b/>
          <w:bCs/>
          <w:sz w:val="22"/>
          <w:szCs w:val="22"/>
        </w:rPr>
        <w:t>Суховской</w:t>
      </w:r>
      <w:proofErr w:type="spellEnd"/>
      <w:r>
        <w:rPr>
          <w:b/>
          <w:bCs/>
          <w:sz w:val="22"/>
          <w:szCs w:val="22"/>
        </w:rPr>
        <w:t xml:space="preserve"> СОШ</w:t>
      </w:r>
      <w:r w:rsidRPr="007D57B3">
        <w:rPr>
          <w:b/>
          <w:bCs/>
          <w:sz w:val="22"/>
          <w:szCs w:val="22"/>
        </w:rPr>
        <w:t xml:space="preserve">                                                </w:t>
      </w:r>
    </w:p>
    <w:p w:rsidR="007C2A6A" w:rsidRPr="007D57B3" w:rsidRDefault="007C2A6A" w:rsidP="007C2A6A">
      <w:pPr>
        <w:spacing w:after="200"/>
        <w:ind w:right="6"/>
        <w:jc w:val="right"/>
        <w:rPr>
          <w:b/>
          <w:bCs/>
          <w:sz w:val="22"/>
          <w:szCs w:val="22"/>
        </w:rPr>
      </w:pPr>
      <w:r>
        <w:rPr>
          <w:b/>
          <w:bCs/>
          <w:sz w:val="22"/>
          <w:szCs w:val="22"/>
        </w:rPr>
        <w:t xml:space="preserve">________ </w:t>
      </w:r>
      <w:r w:rsidRPr="007D57B3">
        <w:rPr>
          <w:b/>
          <w:bCs/>
          <w:sz w:val="22"/>
          <w:szCs w:val="22"/>
        </w:rPr>
        <w:t xml:space="preserve"> </w:t>
      </w:r>
      <w:r w:rsidR="00E83636">
        <w:rPr>
          <w:b/>
          <w:bCs/>
          <w:sz w:val="22"/>
          <w:szCs w:val="22"/>
        </w:rPr>
        <w:t>И. В. Кузнецова</w:t>
      </w:r>
      <w:r w:rsidRPr="007D57B3">
        <w:rPr>
          <w:b/>
          <w:bCs/>
          <w:sz w:val="22"/>
          <w:szCs w:val="22"/>
        </w:rPr>
        <w:t xml:space="preserve">                                                                      </w:t>
      </w:r>
    </w:p>
    <w:p w:rsidR="007C2A6A" w:rsidRDefault="007C2A6A" w:rsidP="007C2A6A">
      <w:pPr>
        <w:jc w:val="right"/>
        <w:rPr>
          <w:spacing w:val="-16"/>
          <w:sz w:val="22"/>
          <w:szCs w:val="22"/>
        </w:rPr>
      </w:pPr>
      <w:r>
        <w:rPr>
          <w:spacing w:val="-16"/>
          <w:sz w:val="22"/>
          <w:szCs w:val="22"/>
        </w:rPr>
        <w:t xml:space="preserve">Приложение № 1  </w:t>
      </w:r>
      <w:proofErr w:type="gramStart"/>
      <w:r>
        <w:rPr>
          <w:spacing w:val="-16"/>
          <w:sz w:val="22"/>
          <w:szCs w:val="22"/>
        </w:rPr>
        <w:t>к</w:t>
      </w:r>
      <w:proofErr w:type="gramEnd"/>
    </w:p>
    <w:p w:rsidR="007C2A6A" w:rsidRDefault="007C2A6A" w:rsidP="007C2A6A">
      <w:pPr>
        <w:jc w:val="right"/>
        <w:rPr>
          <w:spacing w:val="-16"/>
          <w:sz w:val="22"/>
          <w:szCs w:val="22"/>
        </w:rPr>
      </w:pPr>
      <w:r w:rsidRPr="007D57B3">
        <w:rPr>
          <w:spacing w:val="-16"/>
          <w:sz w:val="22"/>
          <w:szCs w:val="22"/>
        </w:rPr>
        <w:t>приказ</w:t>
      </w:r>
      <w:r>
        <w:rPr>
          <w:spacing w:val="-16"/>
          <w:sz w:val="22"/>
          <w:szCs w:val="22"/>
        </w:rPr>
        <w:t>у</w:t>
      </w:r>
      <w:r w:rsidRPr="007D57B3">
        <w:rPr>
          <w:spacing w:val="-16"/>
          <w:sz w:val="22"/>
          <w:szCs w:val="22"/>
        </w:rPr>
        <w:t xml:space="preserve"> от </w:t>
      </w:r>
      <w:r w:rsidR="00AA6CCA">
        <w:rPr>
          <w:spacing w:val="-16"/>
          <w:sz w:val="22"/>
          <w:szCs w:val="22"/>
        </w:rPr>
        <w:t xml:space="preserve"> 30</w:t>
      </w:r>
      <w:r>
        <w:rPr>
          <w:spacing w:val="-16"/>
          <w:sz w:val="22"/>
          <w:szCs w:val="22"/>
        </w:rPr>
        <w:t>.04.2014</w:t>
      </w:r>
      <w:r w:rsidRPr="007D57B3">
        <w:rPr>
          <w:spacing w:val="-16"/>
          <w:sz w:val="22"/>
          <w:szCs w:val="22"/>
        </w:rPr>
        <w:t xml:space="preserve"> г.  №</w:t>
      </w:r>
      <w:r>
        <w:rPr>
          <w:spacing w:val="-16"/>
          <w:sz w:val="22"/>
          <w:szCs w:val="22"/>
        </w:rPr>
        <w:t xml:space="preserve"> </w:t>
      </w:r>
      <w:r w:rsidR="00AA6CCA">
        <w:rPr>
          <w:spacing w:val="-16"/>
          <w:sz w:val="22"/>
          <w:szCs w:val="22"/>
        </w:rPr>
        <w:t>65</w:t>
      </w:r>
    </w:p>
    <w:p w:rsidR="007C2A6A" w:rsidRDefault="007C2A6A" w:rsidP="007C2A6A">
      <w:pPr>
        <w:pStyle w:val="5"/>
        <w:tabs>
          <w:tab w:val="left" w:pos="0"/>
        </w:tabs>
        <w:spacing w:before="0" w:line="100" w:lineRule="atLeast"/>
        <w:jc w:val="center"/>
        <w:rPr>
          <w:rFonts w:ascii="Times New Roman" w:hAnsi="Times New Roman"/>
          <w:b/>
          <w:color w:val="000000"/>
          <w:kern w:val="2"/>
          <w:sz w:val="24"/>
        </w:rPr>
      </w:pPr>
      <w:r>
        <w:rPr>
          <w:rFonts w:ascii="Times New Roman" w:hAnsi="Times New Roman"/>
          <w:b/>
          <w:color w:val="000000"/>
          <w:kern w:val="2"/>
          <w:sz w:val="24"/>
        </w:rPr>
        <w:t xml:space="preserve">Положение </w:t>
      </w:r>
    </w:p>
    <w:p w:rsidR="007C2A6A" w:rsidRDefault="007C2A6A" w:rsidP="007C2A6A">
      <w:pPr>
        <w:pStyle w:val="5"/>
        <w:tabs>
          <w:tab w:val="left" w:pos="0"/>
        </w:tabs>
        <w:spacing w:before="0" w:line="100" w:lineRule="atLeast"/>
        <w:jc w:val="center"/>
        <w:rPr>
          <w:rFonts w:ascii="Times New Roman" w:hAnsi="Times New Roman"/>
          <w:b/>
          <w:color w:val="000000"/>
          <w:kern w:val="2"/>
          <w:sz w:val="24"/>
        </w:rPr>
      </w:pPr>
      <w:r>
        <w:rPr>
          <w:rFonts w:ascii="Times New Roman" w:hAnsi="Times New Roman"/>
          <w:b/>
          <w:color w:val="000000"/>
          <w:kern w:val="2"/>
          <w:sz w:val="24"/>
        </w:rPr>
        <w:t xml:space="preserve">об оплате труда работников муниципального бюджетного образовательного   учреждения </w:t>
      </w:r>
      <w:proofErr w:type="spellStart"/>
      <w:r>
        <w:rPr>
          <w:rFonts w:ascii="Times New Roman" w:hAnsi="Times New Roman"/>
          <w:b/>
          <w:color w:val="000000"/>
          <w:kern w:val="2"/>
          <w:sz w:val="24"/>
        </w:rPr>
        <w:t>Суховской</w:t>
      </w:r>
      <w:proofErr w:type="spellEnd"/>
      <w:r>
        <w:rPr>
          <w:rFonts w:ascii="Times New Roman" w:hAnsi="Times New Roman"/>
          <w:b/>
          <w:color w:val="000000"/>
          <w:kern w:val="2"/>
          <w:sz w:val="24"/>
        </w:rPr>
        <w:t xml:space="preserve"> средней общеобразовательной школы</w:t>
      </w:r>
    </w:p>
    <w:p w:rsidR="007C2A6A" w:rsidRPr="00AA6CCA" w:rsidRDefault="007C2A6A" w:rsidP="00AA6CCA">
      <w:pPr>
        <w:rPr>
          <w:rFonts w:eastAsia="Calibri"/>
          <w:sz w:val="28"/>
          <w:szCs w:val="28"/>
        </w:rPr>
      </w:pPr>
    </w:p>
    <w:p w:rsidR="007C2A6A" w:rsidRPr="004D21F0" w:rsidRDefault="007C2A6A" w:rsidP="007C2A6A">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Общие положения</w:t>
      </w:r>
    </w:p>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1. Настоящее Положение об оплате труда работников </w:t>
      </w:r>
      <w:proofErr w:type="spellStart"/>
      <w:r>
        <w:rPr>
          <w:rFonts w:eastAsia="Calibri"/>
          <w:sz w:val="28"/>
          <w:szCs w:val="28"/>
          <w:lang w:eastAsia="en-US"/>
        </w:rPr>
        <w:t>Суховской</w:t>
      </w:r>
      <w:proofErr w:type="spellEnd"/>
      <w:r>
        <w:rPr>
          <w:rFonts w:eastAsia="Calibri"/>
          <w:sz w:val="28"/>
          <w:szCs w:val="28"/>
          <w:lang w:eastAsia="en-US"/>
        </w:rPr>
        <w:t xml:space="preserve"> средней общеобразовательной школы</w:t>
      </w:r>
      <w:r w:rsidRPr="004D21F0">
        <w:rPr>
          <w:rFonts w:eastAsia="Calibri"/>
          <w:sz w:val="28"/>
          <w:szCs w:val="28"/>
          <w:lang w:eastAsia="en-US"/>
        </w:rPr>
        <w:t xml:space="preserve"> (далее - Положение) регулирует порядок оплаты труда работников </w:t>
      </w:r>
      <w:proofErr w:type="spellStart"/>
      <w:r>
        <w:rPr>
          <w:rFonts w:eastAsia="Calibri"/>
          <w:sz w:val="28"/>
          <w:szCs w:val="28"/>
          <w:lang w:eastAsia="en-US"/>
        </w:rPr>
        <w:t>мниципального</w:t>
      </w:r>
      <w:proofErr w:type="spellEnd"/>
      <w:r>
        <w:rPr>
          <w:rFonts w:eastAsia="Calibri"/>
          <w:sz w:val="28"/>
          <w:szCs w:val="28"/>
          <w:lang w:eastAsia="en-US"/>
        </w:rPr>
        <w:t xml:space="preserve"> бюджетного образовательного учреждения </w:t>
      </w:r>
      <w:proofErr w:type="spellStart"/>
      <w:r>
        <w:rPr>
          <w:rFonts w:eastAsia="Calibri"/>
          <w:sz w:val="28"/>
          <w:szCs w:val="28"/>
          <w:lang w:eastAsia="en-US"/>
        </w:rPr>
        <w:t>Суховской</w:t>
      </w:r>
      <w:proofErr w:type="spellEnd"/>
      <w:r>
        <w:rPr>
          <w:rFonts w:eastAsia="Calibri"/>
          <w:sz w:val="28"/>
          <w:szCs w:val="28"/>
          <w:lang w:eastAsia="en-US"/>
        </w:rPr>
        <w:t xml:space="preserve"> средней общеобразовательной школы.</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2. Положение включает в себя: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размеры должностных окладов, ставок заработной платы по профессиональным квалификационным группам;</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условия осуществления и размеры выплат компенсационного и стимулирующего характера.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 согласно приложению N 1 к настоящему постановлению.</w:t>
      </w:r>
    </w:p>
    <w:p w:rsidR="007C2A6A" w:rsidRDefault="007C2A6A" w:rsidP="007C2A6A">
      <w:pPr>
        <w:ind w:firstLine="720"/>
        <w:jc w:val="both"/>
        <w:rPr>
          <w:rFonts w:cs="Tahoma"/>
          <w:bCs/>
          <w:kern w:val="1"/>
          <w:sz w:val="28"/>
          <w:szCs w:val="28"/>
        </w:rPr>
      </w:pPr>
      <w:r w:rsidRPr="004D21F0">
        <w:rPr>
          <w:rFonts w:eastAsia="Calibri"/>
          <w:sz w:val="28"/>
          <w:szCs w:val="28"/>
          <w:lang w:eastAsia="en-US"/>
        </w:rPr>
        <w:t xml:space="preserve">4. </w:t>
      </w:r>
      <w:r>
        <w:rPr>
          <w:rFonts w:cs="Tahoma"/>
          <w:bCs/>
          <w:kern w:val="1"/>
          <w:sz w:val="28"/>
          <w:szCs w:val="28"/>
        </w:rPr>
        <w:t xml:space="preserve">Должностные оклады устанавливаются лицам, имеющим высшее профессиональное образование и квалификационную категорию. Лицам, не имеющим квалификационной категории, должностной оклад устанавливается в зависимости от педагогического стажа работы. </w:t>
      </w:r>
    </w:p>
    <w:p w:rsidR="007C2A6A" w:rsidRDefault="007C2A6A" w:rsidP="007C2A6A">
      <w:pPr>
        <w:ind w:firstLine="720"/>
        <w:jc w:val="both"/>
        <w:rPr>
          <w:rFonts w:cs="Tahoma"/>
          <w:bCs/>
          <w:kern w:val="1"/>
          <w:sz w:val="28"/>
          <w:szCs w:val="28"/>
        </w:rPr>
      </w:pPr>
      <w:r>
        <w:rPr>
          <w:rFonts w:cs="Tahoma"/>
          <w:bCs/>
          <w:kern w:val="1"/>
          <w:sz w:val="28"/>
          <w:szCs w:val="28"/>
        </w:rPr>
        <w:t xml:space="preserve">Специалистам, не имеющим высшего профессионального образования (или) квалификационной категории, оплата труда производится ниже на 10 процентов. </w:t>
      </w:r>
    </w:p>
    <w:p w:rsidR="007C2A6A" w:rsidRDefault="007C2A6A" w:rsidP="007C2A6A">
      <w:pPr>
        <w:ind w:firstLine="720"/>
        <w:jc w:val="both"/>
        <w:rPr>
          <w:rFonts w:cs="Tahoma"/>
          <w:bCs/>
          <w:kern w:val="1"/>
          <w:sz w:val="28"/>
          <w:szCs w:val="28"/>
        </w:rPr>
      </w:pPr>
      <w:r>
        <w:rPr>
          <w:rFonts w:cs="Tahoma"/>
          <w:bCs/>
          <w:kern w:val="1"/>
          <w:sz w:val="28"/>
          <w:szCs w:val="28"/>
        </w:rPr>
        <w:t>Специалистам, не имеющим высшего и среднего профессионального образования, оплата труда производится ниже на 15 процентов.</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 xml:space="preserve">5. </w:t>
      </w:r>
      <w:proofErr w:type="gramStart"/>
      <w:r w:rsidRPr="004D21F0">
        <w:rPr>
          <w:rFonts w:eastAsia="Calibri"/>
          <w:sz w:val="28"/>
          <w:szCs w:val="28"/>
          <w:lang w:eastAsia="en-US"/>
        </w:rPr>
        <w:t>В порядке исключения 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lastRenderedPageBreak/>
        <w:t>6</w:t>
      </w:r>
      <w:r w:rsidRPr="004D21F0">
        <w:rPr>
          <w:rFonts w:eastAsia="Calibri"/>
          <w:sz w:val="28"/>
          <w:szCs w:val="28"/>
          <w:lang w:eastAsia="en-US"/>
        </w:rPr>
        <w:t>. Разряды оплаты труда рабочих определяются согласно Единому тарифно-квалификационному справочнику работ и профессий рабочих.</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7</w:t>
      </w:r>
      <w:r w:rsidRPr="004D21F0">
        <w:rPr>
          <w:rFonts w:eastAsia="Calibri"/>
          <w:sz w:val="28"/>
          <w:szCs w:val="28"/>
          <w:lang w:eastAsia="en-US"/>
        </w:rPr>
        <w:t>. Размеры должностных окладов общеотраслевых должностей руководителей структурных подразделений учреждений, специалистов и служащих, размеры ставок заработной платы общеотраслевых профессий рабочих устанавливаются в соответствии с приложением N 4 к настоящему постановлению.</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8</w:t>
      </w:r>
      <w:r w:rsidRPr="004D21F0">
        <w:rPr>
          <w:rFonts w:eastAsia="Calibri"/>
          <w:sz w:val="28"/>
          <w:szCs w:val="28"/>
          <w:lang w:eastAsia="en-US"/>
        </w:rPr>
        <w:t xml:space="preserve">. Размеры должностных окладов руководителей, специалистов и служащих учреждений, размеры </w:t>
      </w:r>
      <w:proofErr w:type="gramStart"/>
      <w:r w:rsidRPr="004D21F0">
        <w:rPr>
          <w:rFonts w:eastAsia="Calibri"/>
          <w:sz w:val="28"/>
          <w:szCs w:val="28"/>
          <w:lang w:eastAsia="en-US"/>
        </w:rPr>
        <w:t>ставок заработной платы профессий рабочих учреждений дополнительного образования спортивной направленности</w:t>
      </w:r>
      <w:proofErr w:type="gramEnd"/>
      <w:r w:rsidRPr="004D21F0">
        <w:rPr>
          <w:rFonts w:eastAsia="Calibri"/>
          <w:sz w:val="28"/>
          <w:szCs w:val="28"/>
          <w:lang w:eastAsia="en-US"/>
        </w:rPr>
        <w:t xml:space="preserve"> устанавливаются согласно </w:t>
      </w:r>
      <w:hyperlink w:anchor="Par80" w:history="1">
        <w:r w:rsidRPr="004D21F0">
          <w:rPr>
            <w:rFonts w:eastAsia="Calibri"/>
            <w:color w:val="0000FF"/>
            <w:sz w:val="28"/>
            <w:szCs w:val="28"/>
            <w:lang w:eastAsia="en-US"/>
          </w:rPr>
          <w:t>разделу 1</w:t>
        </w:r>
      </w:hyperlink>
      <w:r w:rsidRPr="004D21F0">
        <w:rPr>
          <w:rFonts w:eastAsia="Calibri"/>
          <w:sz w:val="28"/>
          <w:szCs w:val="28"/>
          <w:lang w:eastAsia="en-US"/>
        </w:rPr>
        <w:t xml:space="preserve"> настоящего приложения.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9</w:t>
      </w:r>
      <w:r w:rsidRPr="004D21F0">
        <w:rPr>
          <w:rFonts w:eastAsia="Calibri"/>
          <w:sz w:val="28"/>
          <w:szCs w:val="28"/>
          <w:lang w:eastAsia="en-US"/>
        </w:rPr>
        <w:t xml:space="preserve">. Выплаты компенсационного характера работникам учреждений устанавливаются согласно </w:t>
      </w:r>
      <w:hyperlink w:anchor="Par577" w:history="1">
        <w:r w:rsidRPr="004D21F0">
          <w:rPr>
            <w:rFonts w:eastAsia="Calibri"/>
            <w:color w:val="0000FF"/>
            <w:sz w:val="28"/>
            <w:szCs w:val="28"/>
            <w:lang w:eastAsia="en-US"/>
          </w:rPr>
          <w:t>разделу 2</w:t>
        </w:r>
      </w:hyperlink>
      <w:r w:rsidRPr="004D21F0">
        <w:rPr>
          <w:rFonts w:eastAsia="Calibri"/>
          <w:sz w:val="28"/>
          <w:szCs w:val="28"/>
          <w:lang w:eastAsia="en-US"/>
        </w:rPr>
        <w:t xml:space="preserve"> настоящего приложения.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10</w:t>
      </w:r>
      <w:r w:rsidRPr="004D21F0">
        <w:rPr>
          <w:rFonts w:eastAsia="Calibri"/>
          <w:sz w:val="28"/>
          <w:szCs w:val="28"/>
          <w:lang w:eastAsia="en-US"/>
        </w:rPr>
        <w:t xml:space="preserve">. Выплаты стимулирующего характера работникам учреждений устанавливаются согласно </w:t>
      </w:r>
      <w:hyperlink w:anchor="Par842" w:history="1">
        <w:r w:rsidRPr="004D21F0">
          <w:rPr>
            <w:rFonts w:eastAsia="Calibri"/>
            <w:color w:val="0000FF"/>
            <w:sz w:val="28"/>
            <w:szCs w:val="28"/>
            <w:lang w:eastAsia="en-US"/>
          </w:rPr>
          <w:t>разделу 3</w:t>
        </w:r>
      </w:hyperlink>
      <w:r w:rsidRPr="004D21F0">
        <w:rPr>
          <w:rFonts w:eastAsia="Calibri"/>
          <w:sz w:val="28"/>
          <w:szCs w:val="28"/>
          <w:lang w:eastAsia="en-US"/>
        </w:rPr>
        <w:t xml:space="preserve"> настоящего приложения.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1</w:t>
      </w:r>
      <w:r>
        <w:rPr>
          <w:rFonts w:eastAsia="Calibri"/>
          <w:sz w:val="28"/>
          <w:szCs w:val="28"/>
          <w:lang w:eastAsia="en-US"/>
        </w:rPr>
        <w:t>1</w:t>
      </w:r>
      <w:r w:rsidRPr="004D21F0">
        <w:rPr>
          <w:rFonts w:eastAsia="Calibri"/>
          <w:sz w:val="28"/>
          <w:szCs w:val="28"/>
          <w:lang w:eastAsia="en-US"/>
        </w:rPr>
        <w:t xml:space="preserve">. Порядок отнесения учреждений к группам по оплате труда руководителей установлен </w:t>
      </w:r>
      <w:hyperlink w:anchor="Par1053" w:history="1">
        <w:r w:rsidRPr="004D21F0">
          <w:rPr>
            <w:rFonts w:eastAsia="Calibri"/>
            <w:color w:val="0000FF"/>
            <w:sz w:val="28"/>
            <w:szCs w:val="28"/>
            <w:lang w:eastAsia="en-US"/>
          </w:rPr>
          <w:t>разделом 4</w:t>
        </w:r>
      </w:hyperlink>
      <w:r w:rsidRPr="004D21F0">
        <w:rPr>
          <w:rFonts w:eastAsia="Calibri"/>
          <w:sz w:val="28"/>
          <w:szCs w:val="28"/>
          <w:lang w:eastAsia="en-US"/>
        </w:rPr>
        <w:t xml:space="preserve"> настоящего приложения.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1</w:t>
      </w:r>
      <w:r>
        <w:rPr>
          <w:rFonts w:eastAsia="Calibri"/>
          <w:sz w:val="28"/>
          <w:szCs w:val="28"/>
          <w:lang w:eastAsia="en-US"/>
        </w:rPr>
        <w:t>2</w:t>
      </w:r>
      <w:r w:rsidRPr="004D21F0">
        <w:rPr>
          <w:rFonts w:eastAsia="Calibri"/>
          <w:sz w:val="28"/>
          <w:szCs w:val="28"/>
          <w:lang w:eastAsia="en-US"/>
        </w:rPr>
        <w:t xml:space="preserve">. Особенности условий оплаты труда педагогических работников приведены в </w:t>
      </w:r>
      <w:hyperlink w:anchor="Par1246" w:history="1">
        <w:r w:rsidRPr="004D21F0">
          <w:rPr>
            <w:rFonts w:eastAsia="Calibri"/>
            <w:color w:val="0000FF"/>
            <w:sz w:val="28"/>
            <w:szCs w:val="28"/>
            <w:lang w:eastAsia="en-US"/>
          </w:rPr>
          <w:t>разделе 5</w:t>
        </w:r>
      </w:hyperlink>
      <w:r w:rsidRPr="004D21F0">
        <w:rPr>
          <w:rFonts w:eastAsia="Calibri"/>
          <w:sz w:val="28"/>
          <w:szCs w:val="28"/>
          <w:lang w:eastAsia="en-US"/>
        </w:rPr>
        <w:t xml:space="preserve"> настоящего приложения.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1</w:t>
      </w:r>
      <w:r>
        <w:rPr>
          <w:rFonts w:eastAsia="Calibri"/>
          <w:sz w:val="28"/>
          <w:szCs w:val="28"/>
          <w:lang w:eastAsia="en-US"/>
        </w:rPr>
        <w:t>3</w:t>
      </w:r>
      <w:r w:rsidRPr="004D21F0">
        <w:rPr>
          <w:rFonts w:eastAsia="Calibri"/>
          <w:sz w:val="28"/>
          <w:szCs w:val="28"/>
          <w:lang w:eastAsia="en-US"/>
        </w:rPr>
        <w:t xml:space="preserve">. Нормы рабочего времени, нормы учебной нагрузки и порядок ее распределения в учреждениях приведены в </w:t>
      </w:r>
      <w:hyperlink w:anchor="Par1561" w:history="1">
        <w:r w:rsidRPr="004D21F0">
          <w:rPr>
            <w:rFonts w:eastAsia="Calibri"/>
            <w:color w:val="0000FF"/>
            <w:sz w:val="28"/>
            <w:szCs w:val="28"/>
            <w:lang w:eastAsia="en-US"/>
          </w:rPr>
          <w:t>разделе 6</w:t>
        </w:r>
      </w:hyperlink>
      <w:r w:rsidRPr="004D21F0">
        <w:rPr>
          <w:rFonts w:eastAsia="Calibri"/>
          <w:sz w:val="28"/>
          <w:szCs w:val="28"/>
          <w:lang w:eastAsia="en-US"/>
        </w:rPr>
        <w:t xml:space="preserve"> настоящего приложения.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1</w:t>
      </w:r>
      <w:r>
        <w:rPr>
          <w:rFonts w:eastAsia="Calibri"/>
          <w:sz w:val="28"/>
          <w:szCs w:val="28"/>
          <w:lang w:eastAsia="en-US"/>
        </w:rPr>
        <w:t>4</w:t>
      </w:r>
      <w:r w:rsidRPr="004D21F0">
        <w:rPr>
          <w:rFonts w:eastAsia="Calibri"/>
          <w:sz w:val="28"/>
          <w:szCs w:val="28"/>
          <w:lang w:eastAsia="en-US"/>
        </w:rPr>
        <w:t xml:space="preserve">. Положение определяет порядок </w:t>
      </w:r>
      <w:proofErr w:type="gramStart"/>
      <w:r w:rsidRPr="004D21F0">
        <w:rPr>
          <w:rFonts w:eastAsia="Calibri"/>
          <w:sz w:val="28"/>
          <w:szCs w:val="28"/>
          <w:lang w:eastAsia="en-US"/>
        </w:rPr>
        <w:t>формирования фонда оплаты труда работников учреждений</w:t>
      </w:r>
      <w:proofErr w:type="gramEnd"/>
      <w:r w:rsidRPr="004D21F0">
        <w:rPr>
          <w:rFonts w:eastAsia="Calibri"/>
          <w:sz w:val="28"/>
          <w:szCs w:val="28"/>
          <w:lang w:eastAsia="en-US"/>
        </w:rPr>
        <w:t xml:space="preserve"> за счет средств </w:t>
      </w:r>
      <w:r>
        <w:rPr>
          <w:rFonts w:eastAsia="Calibri"/>
          <w:sz w:val="28"/>
          <w:szCs w:val="28"/>
          <w:lang w:eastAsia="en-US"/>
        </w:rPr>
        <w:t>муниципального</w:t>
      </w:r>
      <w:r w:rsidRPr="004D21F0">
        <w:rPr>
          <w:rFonts w:eastAsia="Calibri"/>
          <w:sz w:val="28"/>
          <w:szCs w:val="28"/>
          <w:lang w:eastAsia="en-US"/>
        </w:rPr>
        <w:t xml:space="preserve"> бюджета и иных источников, не запрещенных законодательством Российской Федерации.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1</w:t>
      </w:r>
      <w:r>
        <w:rPr>
          <w:rFonts w:eastAsia="Calibri"/>
          <w:sz w:val="28"/>
          <w:szCs w:val="28"/>
          <w:lang w:eastAsia="en-US"/>
        </w:rPr>
        <w:t>5</w:t>
      </w:r>
      <w:r w:rsidRPr="004D21F0">
        <w:rPr>
          <w:rFonts w:eastAsia="Calibri"/>
          <w:sz w:val="28"/>
          <w:szCs w:val="28"/>
          <w:lang w:eastAsia="en-US"/>
        </w:rPr>
        <w:t xml:space="preserve">. В соответствии со </w:t>
      </w:r>
      <w:hyperlink r:id="rId6" w:history="1">
        <w:r w:rsidRPr="004D21F0">
          <w:rPr>
            <w:rFonts w:eastAsia="Calibri"/>
            <w:color w:val="0000FF"/>
            <w:sz w:val="28"/>
            <w:szCs w:val="28"/>
            <w:lang w:eastAsia="en-US"/>
          </w:rPr>
          <w:t>статей 57</w:t>
        </w:r>
      </w:hyperlink>
      <w:r w:rsidRPr="004D21F0">
        <w:rPr>
          <w:rFonts w:eastAsia="Calibri"/>
          <w:sz w:val="28"/>
          <w:szCs w:val="28"/>
          <w:lang w:eastAsia="en-US"/>
        </w:rPr>
        <w:t xml:space="preserve">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для включения в трудовой договор (дополнительное соглашение к трудовому договору).</w:t>
      </w:r>
    </w:p>
    <w:p w:rsidR="007C2A6A" w:rsidRPr="004D21F0" w:rsidRDefault="007C2A6A" w:rsidP="007C2A6A">
      <w:pPr>
        <w:widowControl w:val="0"/>
        <w:autoSpaceDE w:val="0"/>
        <w:autoSpaceDN w:val="0"/>
        <w:adjustRightInd w:val="0"/>
        <w:jc w:val="both"/>
        <w:rPr>
          <w:rFonts w:eastAsia="Calibri"/>
          <w:sz w:val="28"/>
          <w:szCs w:val="28"/>
          <w:lang w:eastAsia="en-US"/>
        </w:rPr>
      </w:pPr>
    </w:p>
    <w:p w:rsidR="007C2A6A" w:rsidRPr="004D21F0" w:rsidRDefault="007C2A6A" w:rsidP="007C2A6A">
      <w:pPr>
        <w:widowControl w:val="0"/>
        <w:autoSpaceDE w:val="0"/>
        <w:autoSpaceDN w:val="0"/>
        <w:adjustRightInd w:val="0"/>
        <w:jc w:val="center"/>
        <w:rPr>
          <w:rFonts w:eastAsia="Calibri"/>
          <w:sz w:val="28"/>
          <w:szCs w:val="28"/>
          <w:lang w:eastAsia="en-US"/>
        </w:rPr>
      </w:pPr>
      <w:bookmarkStart w:id="0" w:name="Par80"/>
      <w:bookmarkEnd w:id="0"/>
      <w:r w:rsidRPr="004D21F0">
        <w:rPr>
          <w:rFonts w:eastAsia="Calibri"/>
          <w:sz w:val="28"/>
          <w:szCs w:val="28"/>
          <w:lang w:eastAsia="en-US"/>
        </w:rPr>
        <w:t>Раздел 1. ПРОФЕССИОНАЛЬНЫЕ КВАЛИФИКАЦИОННЫЕ ГРУППЫ</w:t>
      </w:r>
    </w:p>
    <w:p w:rsidR="007C2A6A" w:rsidRPr="004D21F0" w:rsidRDefault="007C2A6A" w:rsidP="007C2A6A">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ДОЛЖНОСТЕЙ И ПРОФЕССИЙ, РАЗМЕРЫ ДОЛЖНОСТНЫХ ОКЛАДОВ</w:t>
      </w:r>
    </w:p>
    <w:p w:rsidR="007C2A6A" w:rsidRPr="004D21F0" w:rsidRDefault="007C2A6A" w:rsidP="007C2A6A">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И СТАВОК ЗАРАБОТНОЙ ПЛАТЫ</w:t>
      </w:r>
    </w:p>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1.1. Профессиональные квалификационные группы должностей и размеры должностных окладов работников учреждений (кроме должностей в учреждениях дополнительного профессионального образования, указанных в </w:t>
      </w:r>
      <w:hyperlink w:anchor="Par189" w:history="1">
        <w:r w:rsidRPr="004D21F0">
          <w:rPr>
            <w:rFonts w:eastAsia="Calibri"/>
            <w:color w:val="0000FF"/>
            <w:sz w:val="28"/>
            <w:szCs w:val="28"/>
            <w:lang w:eastAsia="en-US"/>
          </w:rPr>
          <w:t>пункте 1.2</w:t>
        </w:r>
      </w:hyperlink>
      <w:r w:rsidRPr="004D21F0">
        <w:rPr>
          <w:rFonts w:eastAsia="Calibri"/>
          <w:sz w:val="28"/>
          <w:szCs w:val="28"/>
          <w:lang w:eastAsia="en-US"/>
        </w:rPr>
        <w:t xml:space="preserve"> настоящего раздела):</w:t>
      </w:r>
    </w:p>
    <w:p w:rsidR="007C2A6A" w:rsidRPr="00AC79F0" w:rsidRDefault="007C2A6A" w:rsidP="00DC17FF">
      <w:pPr>
        <w:widowControl w:val="0"/>
        <w:autoSpaceDE w:val="0"/>
        <w:autoSpaceDN w:val="0"/>
        <w:adjustRightInd w:val="0"/>
        <w:ind w:firstLine="708"/>
        <w:jc w:val="both"/>
        <w:rPr>
          <w:rFonts w:eastAsia="Calibri"/>
          <w:sz w:val="16"/>
          <w:szCs w:val="16"/>
          <w:lang w:eastAsia="en-US"/>
        </w:rPr>
      </w:pPr>
    </w:p>
    <w:p w:rsidR="00AA6CCA" w:rsidRDefault="00AA6CCA" w:rsidP="007C2A6A">
      <w:pPr>
        <w:widowControl w:val="0"/>
        <w:autoSpaceDE w:val="0"/>
        <w:autoSpaceDN w:val="0"/>
        <w:adjustRightInd w:val="0"/>
        <w:ind w:firstLine="708"/>
        <w:jc w:val="both"/>
        <w:rPr>
          <w:rFonts w:eastAsia="Calibri"/>
          <w:sz w:val="28"/>
          <w:szCs w:val="28"/>
          <w:lang w:eastAsia="en-US"/>
        </w:rPr>
      </w:pPr>
      <w:bookmarkStart w:id="1" w:name="Par115"/>
      <w:bookmarkEnd w:id="1"/>
    </w:p>
    <w:p w:rsidR="007C2A6A" w:rsidRDefault="00DC17FF" w:rsidP="007C2A6A">
      <w:pPr>
        <w:widowControl w:val="0"/>
        <w:autoSpaceDE w:val="0"/>
        <w:autoSpaceDN w:val="0"/>
        <w:adjustRightInd w:val="0"/>
        <w:ind w:firstLine="708"/>
        <w:jc w:val="both"/>
        <w:rPr>
          <w:rFonts w:eastAsia="Calibri"/>
          <w:sz w:val="28"/>
          <w:szCs w:val="28"/>
          <w:lang w:eastAsia="en-US"/>
        </w:rPr>
      </w:pPr>
      <w:bookmarkStart w:id="2" w:name="_GoBack"/>
      <w:bookmarkEnd w:id="2"/>
      <w:r>
        <w:rPr>
          <w:rFonts w:eastAsia="Calibri"/>
          <w:sz w:val="28"/>
          <w:szCs w:val="28"/>
          <w:lang w:eastAsia="en-US"/>
        </w:rPr>
        <w:t>1.1.1</w:t>
      </w:r>
      <w:r w:rsidR="007C2A6A" w:rsidRPr="004D21F0">
        <w:rPr>
          <w:rFonts w:eastAsia="Calibri"/>
          <w:sz w:val="28"/>
          <w:szCs w:val="28"/>
          <w:lang w:eastAsia="en-US"/>
        </w:rPr>
        <w:t>. Профессиональная квалификационная группа "Должности педагогических работников":</w:t>
      </w:r>
    </w:p>
    <w:p w:rsidR="00AA6CCA" w:rsidRPr="004D21F0" w:rsidRDefault="00AA6CCA" w:rsidP="007C2A6A">
      <w:pPr>
        <w:widowControl w:val="0"/>
        <w:autoSpaceDE w:val="0"/>
        <w:autoSpaceDN w:val="0"/>
        <w:adjustRightInd w:val="0"/>
        <w:ind w:firstLine="708"/>
        <w:jc w:val="both"/>
        <w:rPr>
          <w:rFonts w:eastAsia="Calibri"/>
          <w:sz w:val="28"/>
          <w:szCs w:val="28"/>
          <w:lang w:eastAsia="en-US"/>
        </w:rPr>
      </w:pPr>
    </w:p>
    <w:p w:rsidR="007C2A6A" w:rsidRPr="00AC79F0" w:rsidRDefault="007C2A6A" w:rsidP="007C2A6A">
      <w:pPr>
        <w:widowControl w:val="0"/>
        <w:autoSpaceDE w:val="0"/>
        <w:autoSpaceDN w:val="0"/>
        <w:adjustRightInd w:val="0"/>
        <w:jc w:val="both"/>
        <w:rPr>
          <w:rFonts w:eastAsia="Calibri"/>
          <w:sz w:val="16"/>
          <w:szCs w:val="16"/>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0"/>
        <w:gridCol w:w="2760"/>
        <w:gridCol w:w="4320"/>
        <w:gridCol w:w="2040"/>
      </w:tblGrid>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lastRenderedPageBreak/>
              <w:t>N</w:t>
            </w:r>
          </w:p>
          <w:p w:rsidR="007C2A6A" w:rsidRPr="004D21F0" w:rsidRDefault="007C2A6A" w:rsidP="00F0368F">
            <w:pPr>
              <w:widowControl w:val="0"/>
              <w:autoSpaceDE w:val="0"/>
              <w:autoSpaceDN w:val="0"/>
              <w:adjustRightInd w:val="0"/>
              <w:jc w:val="center"/>
              <w:rPr>
                <w:rFonts w:eastAsia="Calibri"/>
                <w:sz w:val="28"/>
                <w:szCs w:val="28"/>
                <w:lang w:eastAsia="en-US"/>
              </w:rPr>
            </w:pPr>
            <w:proofErr w:type="gramStart"/>
            <w:r w:rsidRPr="004D21F0">
              <w:rPr>
                <w:rFonts w:eastAsia="Calibri"/>
                <w:sz w:val="28"/>
                <w:szCs w:val="28"/>
                <w:lang w:eastAsia="en-US"/>
              </w:rPr>
              <w:t>п</w:t>
            </w:r>
            <w:proofErr w:type="gramEnd"/>
            <w:r w:rsidRPr="004D21F0">
              <w:rPr>
                <w:rFonts w:eastAsia="Calibri"/>
                <w:sz w:val="28"/>
                <w:szCs w:val="28"/>
                <w:lang w:eastAsia="en-US"/>
              </w:rPr>
              <w:t>/п</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Номер квалификационного уровня</w:t>
            </w:r>
          </w:p>
        </w:tc>
        <w:tc>
          <w:tcPr>
            <w:tcW w:w="4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Наименование должности</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Размер должностного оклада (рублей)</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1-й квалификационный уровень</w:t>
            </w:r>
          </w:p>
        </w:tc>
        <w:tc>
          <w:tcPr>
            <w:tcW w:w="4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старший вожатый</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7183</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2.</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2-й квалификационный уровень</w:t>
            </w:r>
          </w:p>
        </w:tc>
        <w:tc>
          <w:tcPr>
            <w:tcW w:w="4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DC17FF">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педагог дополнительного образования; социальный педагог; </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7532</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3.</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3-й квалификационный уровень</w:t>
            </w:r>
          </w:p>
        </w:tc>
        <w:tc>
          <w:tcPr>
            <w:tcW w:w="4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DC17FF">
            <w:pPr>
              <w:widowControl w:val="0"/>
              <w:autoSpaceDE w:val="0"/>
              <w:autoSpaceDN w:val="0"/>
              <w:adjustRightInd w:val="0"/>
              <w:rPr>
                <w:rFonts w:eastAsia="Calibri"/>
                <w:sz w:val="28"/>
                <w:szCs w:val="28"/>
                <w:lang w:eastAsia="en-US"/>
              </w:rPr>
            </w:pPr>
            <w:r w:rsidRPr="004D21F0">
              <w:rPr>
                <w:rFonts w:eastAsia="Calibri"/>
                <w:sz w:val="28"/>
                <w:szCs w:val="28"/>
                <w:lang w:eastAsia="en-US"/>
              </w:rPr>
              <w:t>воспитатель; педагог-психолог</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7900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4.</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4-й квалификационный уровень</w:t>
            </w:r>
          </w:p>
        </w:tc>
        <w:tc>
          <w:tcPr>
            <w:tcW w:w="4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1B38" w:rsidRDefault="00B01B38" w:rsidP="00F0368F">
            <w:pPr>
              <w:widowControl w:val="0"/>
              <w:autoSpaceDE w:val="0"/>
              <w:autoSpaceDN w:val="0"/>
              <w:adjustRightInd w:val="0"/>
              <w:rPr>
                <w:rFonts w:eastAsia="Calibri"/>
                <w:sz w:val="28"/>
                <w:szCs w:val="28"/>
                <w:lang w:eastAsia="en-US"/>
              </w:rPr>
            </w:pPr>
            <w:r>
              <w:rPr>
                <w:rFonts w:eastAsia="Calibri"/>
                <w:sz w:val="28"/>
                <w:szCs w:val="28"/>
                <w:lang w:eastAsia="en-US"/>
              </w:rPr>
              <w:t>Учитель;</w:t>
            </w:r>
          </w:p>
          <w:p w:rsidR="007C2A6A" w:rsidRPr="004D21F0" w:rsidRDefault="007C2A6A" w:rsidP="00B01B38">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преподаватель - организатор основ безопасности жизнедеятельности; </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8289</w:t>
            </w:r>
          </w:p>
        </w:tc>
      </w:tr>
    </w:tbl>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bookmarkStart w:id="3" w:name="Par142"/>
      <w:bookmarkStart w:id="4" w:name="Par147"/>
      <w:bookmarkEnd w:id="3"/>
      <w:bookmarkEnd w:id="4"/>
      <w:r w:rsidRPr="004D21F0">
        <w:rPr>
          <w:rFonts w:eastAsia="Calibri"/>
          <w:sz w:val="28"/>
          <w:szCs w:val="28"/>
          <w:lang w:eastAsia="en-US"/>
        </w:rPr>
        <w:t>1.1.4. Профессиональная квалификационная группа "Должности служащих четвертого уровня учреждений образования":</w:t>
      </w:r>
    </w:p>
    <w:p w:rsidR="007C2A6A" w:rsidRPr="00AC79F0" w:rsidRDefault="007C2A6A" w:rsidP="007C2A6A">
      <w:pPr>
        <w:widowControl w:val="0"/>
        <w:autoSpaceDE w:val="0"/>
        <w:autoSpaceDN w:val="0"/>
        <w:adjustRightInd w:val="0"/>
        <w:jc w:val="both"/>
        <w:rPr>
          <w:rFonts w:eastAsia="Calibri"/>
          <w:sz w:val="16"/>
          <w:szCs w:val="16"/>
          <w:lang w:eastAsia="en-US"/>
        </w:rPr>
      </w:pPr>
    </w:p>
    <w:tbl>
      <w:tblPr>
        <w:tblW w:w="9660" w:type="dxa"/>
        <w:tblInd w:w="102" w:type="dxa"/>
        <w:tblLayout w:type="fixed"/>
        <w:tblCellMar>
          <w:top w:w="75" w:type="dxa"/>
          <w:left w:w="0" w:type="dxa"/>
          <w:bottom w:w="75" w:type="dxa"/>
          <w:right w:w="0" w:type="dxa"/>
        </w:tblCellMar>
        <w:tblLook w:val="0000" w:firstRow="0" w:lastRow="0" w:firstColumn="0" w:lastColumn="0" w:noHBand="0" w:noVBand="0"/>
      </w:tblPr>
      <w:tblGrid>
        <w:gridCol w:w="540"/>
        <w:gridCol w:w="2760"/>
        <w:gridCol w:w="4320"/>
        <w:gridCol w:w="2040"/>
      </w:tblGrid>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N</w:t>
            </w:r>
          </w:p>
          <w:p w:rsidR="007C2A6A" w:rsidRPr="004D21F0" w:rsidRDefault="007C2A6A" w:rsidP="00F0368F">
            <w:pPr>
              <w:widowControl w:val="0"/>
              <w:autoSpaceDE w:val="0"/>
              <w:autoSpaceDN w:val="0"/>
              <w:adjustRightInd w:val="0"/>
              <w:jc w:val="center"/>
              <w:rPr>
                <w:rFonts w:eastAsia="Calibri"/>
                <w:sz w:val="28"/>
                <w:szCs w:val="28"/>
                <w:lang w:eastAsia="en-US"/>
              </w:rPr>
            </w:pPr>
            <w:proofErr w:type="gramStart"/>
            <w:r w:rsidRPr="004D21F0">
              <w:rPr>
                <w:rFonts w:eastAsia="Calibri"/>
                <w:sz w:val="28"/>
                <w:szCs w:val="28"/>
                <w:lang w:eastAsia="en-US"/>
              </w:rPr>
              <w:t>п</w:t>
            </w:r>
            <w:proofErr w:type="gramEnd"/>
            <w:r w:rsidRPr="004D21F0">
              <w:rPr>
                <w:rFonts w:eastAsia="Calibri"/>
                <w:sz w:val="28"/>
                <w:szCs w:val="28"/>
                <w:lang w:eastAsia="en-US"/>
              </w:rPr>
              <w:t>/п</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Номер квалификационного уровня</w:t>
            </w:r>
          </w:p>
        </w:tc>
        <w:tc>
          <w:tcPr>
            <w:tcW w:w="4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Наименование должности</w:t>
            </w:r>
          </w:p>
        </w:tc>
        <w:tc>
          <w:tcPr>
            <w:tcW w:w="2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Размер должностного оклада</w:t>
            </w:r>
          </w:p>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(рублей)</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p>
        </w:tc>
        <w:tc>
          <w:tcPr>
            <w:tcW w:w="27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1-й квалификационный уровень</w:t>
            </w:r>
          </w:p>
        </w:tc>
        <w:tc>
          <w:tcPr>
            <w:tcW w:w="432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заведующий (начальник) структурным подразделением: </w:t>
            </w:r>
          </w:p>
        </w:tc>
        <w:tc>
          <w:tcPr>
            <w:tcW w:w="20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2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32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в учреждениях I-II групп по оплате труда руководителей</w:t>
            </w:r>
          </w:p>
        </w:tc>
        <w:tc>
          <w:tcPr>
            <w:tcW w:w="20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7725</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2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32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в учреждениях III-IV групп по оплате труда руководителей</w:t>
            </w:r>
          </w:p>
        </w:tc>
        <w:tc>
          <w:tcPr>
            <w:tcW w:w="20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7353</w:t>
            </w:r>
          </w:p>
        </w:tc>
      </w:tr>
    </w:tbl>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bookmarkStart w:id="5" w:name="Par183"/>
      <w:bookmarkEnd w:id="5"/>
      <w:r w:rsidRPr="004D21F0">
        <w:rPr>
          <w:rFonts w:eastAsia="Calibri"/>
          <w:sz w:val="28"/>
          <w:szCs w:val="28"/>
          <w:lang w:eastAsia="en-US"/>
        </w:rPr>
        <w:t xml:space="preserve">Примечания к </w:t>
      </w:r>
      <w:hyperlink w:anchor="Par147" w:history="1">
        <w:r w:rsidRPr="004D21F0">
          <w:rPr>
            <w:rFonts w:eastAsia="Calibri"/>
            <w:color w:val="0000FF"/>
            <w:sz w:val="28"/>
            <w:szCs w:val="28"/>
            <w:lang w:eastAsia="en-US"/>
          </w:rPr>
          <w:t>подпункту 1.1.4</w:t>
        </w:r>
      </w:hyperlink>
      <w:r w:rsidRPr="004D21F0">
        <w:rPr>
          <w:rFonts w:eastAsia="Calibri"/>
          <w:sz w:val="28"/>
          <w:szCs w:val="28"/>
          <w:lang w:eastAsia="en-US"/>
        </w:rPr>
        <w:t>:</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1. Заведующим библиотеками размер должностного оклада устанавливается как для руководителей структурных подразделений 1-го квалификационного уровня.</w:t>
      </w:r>
      <w:r>
        <w:rPr>
          <w:rFonts w:eastAsia="Calibri"/>
          <w:sz w:val="28"/>
          <w:szCs w:val="28"/>
          <w:lang w:eastAsia="en-US"/>
        </w:rPr>
        <w:t xml:space="preserve"> </w:t>
      </w:r>
      <w:r w:rsidRPr="008C5E67">
        <w:rPr>
          <w:rFonts w:eastAsia="Calibri"/>
          <w:sz w:val="28"/>
          <w:szCs w:val="28"/>
          <w:lang w:eastAsia="en-US"/>
        </w:rPr>
        <w:t xml:space="preserve">Должностные оклады библиотекарей устанавливаются на 10-20% </w:t>
      </w:r>
      <w:proofErr w:type="gramStart"/>
      <w:r w:rsidRPr="008C5E67">
        <w:rPr>
          <w:rFonts w:eastAsia="Calibri"/>
          <w:sz w:val="28"/>
          <w:szCs w:val="28"/>
          <w:lang w:eastAsia="en-US"/>
        </w:rPr>
        <w:t>ниже</w:t>
      </w:r>
      <w:proofErr w:type="gramEnd"/>
      <w:r w:rsidRPr="008C5E67">
        <w:rPr>
          <w:rFonts w:eastAsia="Calibri"/>
          <w:sz w:val="28"/>
          <w:szCs w:val="28"/>
          <w:lang w:eastAsia="en-US"/>
        </w:rPr>
        <w:t xml:space="preserve"> чем заведующим библиотекой по соответствующим группам оплаты труда руководителей.</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2. Размер должностного оклада заместителей руководителей структурных подразделений устанавлив</w:t>
      </w:r>
      <w:r>
        <w:rPr>
          <w:rFonts w:eastAsia="Calibri"/>
          <w:sz w:val="28"/>
          <w:szCs w:val="28"/>
          <w:lang w:eastAsia="en-US"/>
        </w:rPr>
        <w:t>ае</w:t>
      </w:r>
      <w:r w:rsidRPr="004D21F0">
        <w:rPr>
          <w:rFonts w:eastAsia="Calibri"/>
          <w:sz w:val="28"/>
          <w:szCs w:val="28"/>
          <w:lang w:eastAsia="en-US"/>
        </w:rPr>
        <w:t>тся на 5-10 процентов ниже размеров должностных окладов соответствующих руководителей.</w:t>
      </w:r>
    </w:p>
    <w:p w:rsidR="007C2A6A" w:rsidRPr="004D21F0" w:rsidRDefault="007C2A6A" w:rsidP="005A6AF7">
      <w:pPr>
        <w:widowControl w:val="0"/>
        <w:autoSpaceDE w:val="0"/>
        <w:autoSpaceDN w:val="0"/>
        <w:adjustRightInd w:val="0"/>
        <w:ind w:firstLine="708"/>
        <w:jc w:val="both"/>
        <w:rPr>
          <w:rFonts w:eastAsia="Calibri"/>
          <w:sz w:val="28"/>
          <w:szCs w:val="28"/>
          <w:lang w:eastAsia="en-US"/>
        </w:rPr>
      </w:pPr>
      <w:bookmarkStart w:id="6" w:name="Par189"/>
      <w:bookmarkEnd w:id="6"/>
    </w:p>
    <w:p w:rsidR="007C2A6A" w:rsidRPr="00AA6CCA" w:rsidRDefault="007C2A6A" w:rsidP="007C2A6A">
      <w:pPr>
        <w:widowControl w:val="0"/>
        <w:autoSpaceDE w:val="0"/>
        <w:autoSpaceDN w:val="0"/>
        <w:adjustRightInd w:val="0"/>
        <w:ind w:firstLine="708"/>
        <w:jc w:val="both"/>
        <w:rPr>
          <w:rFonts w:eastAsia="Calibri"/>
          <w:lang w:eastAsia="en-US"/>
        </w:rPr>
      </w:pPr>
      <w:r w:rsidRPr="004D21F0">
        <w:rPr>
          <w:rFonts w:eastAsia="Calibri"/>
          <w:sz w:val="28"/>
          <w:szCs w:val="28"/>
          <w:lang w:eastAsia="en-US"/>
        </w:rPr>
        <w:t>1.</w:t>
      </w:r>
      <w:r>
        <w:rPr>
          <w:rFonts w:eastAsia="Calibri"/>
          <w:sz w:val="28"/>
          <w:szCs w:val="28"/>
          <w:lang w:eastAsia="en-US"/>
        </w:rPr>
        <w:t>3</w:t>
      </w:r>
      <w:r w:rsidRPr="004D21F0">
        <w:rPr>
          <w:rFonts w:eastAsia="Calibri"/>
          <w:sz w:val="28"/>
          <w:szCs w:val="28"/>
          <w:lang w:eastAsia="en-US"/>
        </w:rPr>
        <w:t xml:space="preserve">. </w:t>
      </w:r>
      <w:r w:rsidRPr="00AA6CCA">
        <w:rPr>
          <w:rFonts w:eastAsia="Calibri"/>
          <w:lang w:eastAsia="en-US"/>
        </w:rPr>
        <w:t>Размер должностного оклада руководителя учреждения устанавливается на основе отнесения возглавляемого им учреждения к квалификационной группе и (или) в зависимости от группы по оплате труда руководителей:</w:t>
      </w:r>
    </w:p>
    <w:p w:rsidR="007C2A6A" w:rsidRPr="00AC79F0" w:rsidRDefault="007C2A6A" w:rsidP="007C2A6A">
      <w:pPr>
        <w:widowControl w:val="0"/>
        <w:autoSpaceDE w:val="0"/>
        <w:autoSpaceDN w:val="0"/>
        <w:adjustRightInd w:val="0"/>
        <w:jc w:val="both"/>
        <w:rPr>
          <w:rFonts w:eastAsia="Calibri"/>
          <w:sz w:val="16"/>
          <w:szCs w:val="16"/>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0"/>
        <w:gridCol w:w="2760"/>
        <w:gridCol w:w="4440"/>
        <w:gridCol w:w="1946"/>
      </w:tblGrid>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N</w:t>
            </w:r>
          </w:p>
          <w:p w:rsidR="007C2A6A" w:rsidRPr="00AA6CCA" w:rsidRDefault="007C2A6A" w:rsidP="00F0368F">
            <w:pPr>
              <w:widowControl w:val="0"/>
              <w:autoSpaceDE w:val="0"/>
              <w:autoSpaceDN w:val="0"/>
              <w:adjustRightInd w:val="0"/>
              <w:jc w:val="center"/>
              <w:rPr>
                <w:rFonts w:eastAsia="Calibri"/>
                <w:lang w:eastAsia="en-US"/>
              </w:rPr>
            </w:pPr>
            <w:proofErr w:type="gramStart"/>
            <w:r w:rsidRPr="00AA6CCA">
              <w:rPr>
                <w:rFonts w:eastAsia="Calibri"/>
                <w:lang w:eastAsia="en-US"/>
              </w:rPr>
              <w:t>п</w:t>
            </w:r>
            <w:proofErr w:type="gramEnd"/>
            <w:r w:rsidRPr="00AA6CCA">
              <w:rPr>
                <w:rFonts w:eastAsia="Calibri"/>
                <w:lang w:eastAsia="en-US"/>
              </w:rPr>
              <w:t>/п</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Номер квалификационной группы</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Тип учреждения</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Размер должностного оклада</w:t>
            </w:r>
          </w:p>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(рублей)</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1.</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rPr>
                <w:rFonts w:eastAsia="Calibri"/>
                <w:lang w:eastAsia="en-US"/>
              </w:rPr>
            </w:pPr>
            <w:r w:rsidRPr="00AA6CCA">
              <w:rPr>
                <w:rFonts w:eastAsia="Calibri"/>
                <w:lang w:eastAsia="en-US"/>
              </w:rPr>
              <w:t>2-я квалификационная группа</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rPr>
                <w:rFonts w:eastAsia="Calibri"/>
                <w:lang w:eastAsia="en-US"/>
              </w:rPr>
            </w:pPr>
            <w:r w:rsidRPr="00AA6CCA">
              <w:rPr>
                <w:rFonts w:eastAsia="Calibri"/>
                <w:lang w:eastAsia="en-US"/>
              </w:rPr>
              <w:t>учреждения образования I группы по оплате труда руководителей</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14370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2.</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rPr>
                <w:rFonts w:eastAsia="Calibri"/>
                <w:lang w:eastAsia="en-US"/>
              </w:rPr>
            </w:pPr>
            <w:r w:rsidRPr="00AA6CCA">
              <w:rPr>
                <w:rFonts w:eastAsia="Calibri"/>
                <w:lang w:eastAsia="en-US"/>
              </w:rPr>
              <w:t>3-я квалификационная группа</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rPr>
                <w:rFonts w:eastAsia="Calibri"/>
                <w:lang w:eastAsia="en-US"/>
              </w:rPr>
            </w:pPr>
            <w:r w:rsidRPr="00AA6CCA">
              <w:rPr>
                <w:rFonts w:eastAsia="Calibri"/>
                <w:lang w:eastAsia="en-US"/>
              </w:rPr>
              <w:t>учреждения образования II и III групп по оплате труда руководителей</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13065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3.</w:t>
            </w:r>
          </w:p>
        </w:tc>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rPr>
                <w:rFonts w:eastAsia="Calibri"/>
                <w:lang w:eastAsia="en-US"/>
              </w:rPr>
            </w:pPr>
            <w:r w:rsidRPr="00AA6CCA">
              <w:rPr>
                <w:rFonts w:eastAsia="Calibri"/>
                <w:lang w:eastAsia="en-US"/>
              </w:rPr>
              <w:t>4-я квалификационная группа</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rPr>
                <w:rFonts w:eastAsia="Calibri"/>
                <w:lang w:eastAsia="en-US"/>
              </w:rPr>
            </w:pPr>
            <w:r w:rsidRPr="00AA6CCA">
              <w:rPr>
                <w:rFonts w:eastAsia="Calibri"/>
                <w:lang w:eastAsia="en-US"/>
              </w:rPr>
              <w:t>учреждения образования IV группы по оплате труда руководителей</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AA6CCA" w:rsidRDefault="007C2A6A" w:rsidP="00F0368F">
            <w:pPr>
              <w:widowControl w:val="0"/>
              <w:autoSpaceDE w:val="0"/>
              <w:autoSpaceDN w:val="0"/>
              <w:adjustRightInd w:val="0"/>
              <w:jc w:val="center"/>
              <w:rPr>
                <w:rFonts w:eastAsia="Calibri"/>
                <w:lang w:eastAsia="en-US"/>
              </w:rPr>
            </w:pPr>
            <w:r w:rsidRPr="00AA6CCA">
              <w:rPr>
                <w:rFonts w:eastAsia="Calibri"/>
                <w:lang w:eastAsia="en-US"/>
              </w:rPr>
              <w:t>11877</w:t>
            </w:r>
          </w:p>
        </w:tc>
      </w:tr>
    </w:tbl>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AA6CCA" w:rsidRDefault="007C2A6A" w:rsidP="007C2A6A">
      <w:pPr>
        <w:widowControl w:val="0"/>
        <w:autoSpaceDE w:val="0"/>
        <w:autoSpaceDN w:val="0"/>
        <w:adjustRightInd w:val="0"/>
        <w:ind w:firstLine="708"/>
        <w:jc w:val="both"/>
        <w:rPr>
          <w:rFonts w:eastAsia="Calibri"/>
          <w:lang w:eastAsia="en-US"/>
        </w:rPr>
      </w:pPr>
      <w:r w:rsidRPr="004D21F0">
        <w:rPr>
          <w:rFonts w:eastAsia="Calibri"/>
          <w:sz w:val="28"/>
          <w:szCs w:val="28"/>
          <w:lang w:eastAsia="en-US"/>
        </w:rPr>
        <w:t>1.</w:t>
      </w:r>
      <w:r>
        <w:rPr>
          <w:rFonts w:eastAsia="Calibri"/>
          <w:sz w:val="28"/>
          <w:szCs w:val="28"/>
          <w:lang w:eastAsia="en-US"/>
        </w:rPr>
        <w:t>4</w:t>
      </w:r>
      <w:r w:rsidRPr="004D21F0">
        <w:rPr>
          <w:rFonts w:eastAsia="Calibri"/>
          <w:sz w:val="28"/>
          <w:szCs w:val="28"/>
          <w:lang w:eastAsia="en-US"/>
        </w:rPr>
        <w:t xml:space="preserve">. </w:t>
      </w:r>
      <w:r w:rsidRPr="00AA6CCA">
        <w:rPr>
          <w:rFonts w:eastAsia="Calibri"/>
          <w:lang w:eastAsia="en-US"/>
        </w:rPr>
        <w:t>Размеры должностных окладов заместителей руководителя и главных бухгалтеров устанавливаются на 10-20 процентов ниже размера должностного оклада руководителя учреждения (филиала).</w:t>
      </w:r>
    </w:p>
    <w:p w:rsidR="007C2A6A" w:rsidRPr="00AA6CCA" w:rsidRDefault="007C2A6A" w:rsidP="007C2A6A">
      <w:pPr>
        <w:widowControl w:val="0"/>
        <w:autoSpaceDE w:val="0"/>
        <w:autoSpaceDN w:val="0"/>
        <w:adjustRightInd w:val="0"/>
        <w:ind w:firstLine="708"/>
        <w:jc w:val="both"/>
        <w:rPr>
          <w:rFonts w:eastAsia="Calibri"/>
          <w:lang w:eastAsia="en-US"/>
        </w:rPr>
      </w:pPr>
      <w:r w:rsidRPr="00AA6CCA">
        <w:rPr>
          <w:rFonts w:eastAsia="Calibri"/>
          <w:lang w:eastAsia="en-US"/>
        </w:rPr>
        <w:t>1.5. Назначение специалистов на должности руководителей и заместителей руководителей (из числа педагогических работников) производится при наличии у них не ниже первой квалификационной категории.</w:t>
      </w:r>
    </w:p>
    <w:p w:rsidR="007C2A6A" w:rsidRPr="00AA6CCA" w:rsidRDefault="007C2A6A" w:rsidP="007C2A6A">
      <w:pPr>
        <w:ind w:firstLine="708"/>
        <w:jc w:val="both"/>
        <w:rPr>
          <w:rFonts w:cs="Tahoma"/>
          <w:kern w:val="1"/>
        </w:rPr>
      </w:pPr>
      <w:r w:rsidRPr="00AA6CCA">
        <w:rPr>
          <w:rFonts w:cs="Tahoma"/>
          <w:kern w:val="1"/>
        </w:rPr>
        <w:t>Примечание к разделу 1:</w:t>
      </w:r>
    </w:p>
    <w:p w:rsidR="007C2A6A" w:rsidRPr="00AA6CCA" w:rsidRDefault="007C2A6A" w:rsidP="007C2A6A">
      <w:pPr>
        <w:tabs>
          <w:tab w:val="left" w:pos="540"/>
        </w:tabs>
        <w:jc w:val="both"/>
        <w:rPr>
          <w:rFonts w:cs="Tahoma"/>
          <w:bCs/>
          <w:kern w:val="1"/>
        </w:rPr>
      </w:pPr>
      <w:r w:rsidRPr="00AA6CCA">
        <w:rPr>
          <w:rFonts w:cs="Tahoma"/>
          <w:bCs/>
          <w:kern w:val="1"/>
        </w:rPr>
        <w:tab/>
        <w:t xml:space="preserve">  Должностные оклады устанавливаются лицам, имеющим высшее профессиональное образование. </w:t>
      </w:r>
    </w:p>
    <w:p w:rsidR="007C2A6A" w:rsidRPr="00AA6CCA" w:rsidRDefault="007C2A6A" w:rsidP="007C2A6A">
      <w:pPr>
        <w:jc w:val="both"/>
        <w:rPr>
          <w:rFonts w:cs="Tahoma"/>
          <w:bCs/>
          <w:kern w:val="1"/>
        </w:rPr>
      </w:pPr>
      <w:r w:rsidRPr="00AA6CCA">
        <w:rPr>
          <w:rFonts w:cs="Tahoma"/>
          <w:bCs/>
          <w:kern w:val="1"/>
        </w:rPr>
        <w:t xml:space="preserve">Руководителям и специалистам, не имеющим высшего профессионального образования, оплата труда производится ниже на 10 процентов. </w:t>
      </w:r>
    </w:p>
    <w:p w:rsidR="007C2A6A" w:rsidRDefault="007C2A6A" w:rsidP="00AA6CCA">
      <w:pPr>
        <w:jc w:val="both"/>
        <w:rPr>
          <w:rFonts w:cs="Tahoma"/>
          <w:bCs/>
          <w:kern w:val="1"/>
        </w:rPr>
      </w:pPr>
      <w:r w:rsidRPr="00AA6CCA">
        <w:rPr>
          <w:rFonts w:cs="Tahoma"/>
          <w:bCs/>
          <w:kern w:val="1"/>
        </w:rPr>
        <w:t>Руководителям и специалистам, не имеющим высшего и среднего профессионального образования, оплата труда производится ниже на 15 процентов.</w:t>
      </w:r>
    </w:p>
    <w:p w:rsidR="00AA6CCA" w:rsidRPr="00AA6CCA" w:rsidRDefault="00AA6CCA" w:rsidP="00AA6CCA">
      <w:pPr>
        <w:jc w:val="both"/>
        <w:rPr>
          <w:rFonts w:cs="Tahoma"/>
          <w:bCs/>
          <w:kern w:val="1"/>
        </w:rPr>
      </w:pPr>
    </w:p>
    <w:p w:rsidR="007C2A6A" w:rsidRPr="00AA6CCA" w:rsidRDefault="007C2A6A" w:rsidP="007C2A6A">
      <w:pPr>
        <w:widowControl w:val="0"/>
        <w:autoSpaceDE w:val="0"/>
        <w:autoSpaceDN w:val="0"/>
        <w:adjustRightInd w:val="0"/>
        <w:jc w:val="center"/>
        <w:rPr>
          <w:rFonts w:eastAsia="Calibri"/>
          <w:lang w:eastAsia="en-US"/>
        </w:rPr>
      </w:pPr>
      <w:bookmarkStart w:id="7" w:name="Par577"/>
      <w:bookmarkEnd w:id="7"/>
      <w:r w:rsidRPr="00AA6CCA">
        <w:rPr>
          <w:rFonts w:eastAsia="Calibri"/>
          <w:lang w:eastAsia="en-US"/>
        </w:rPr>
        <w:t>Раздел 2. ВЫПЛАТЫ КОМПЕНСАЦИОННОГО ХАРАКТЕРА</w:t>
      </w:r>
    </w:p>
    <w:p w:rsidR="007C2A6A" w:rsidRPr="00AA6CCA" w:rsidRDefault="007C2A6A" w:rsidP="007C2A6A">
      <w:pPr>
        <w:widowControl w:val="0"/>
        <w:autoSpaceDE w:val="0"/>
        <w:autoSpaceDN w:val="0"/>
        <w:adjustRightInd w:val="0"/>
        <w:jc w:val="center"/>
        <w:rPr>
          <w:rFonts w:eastAsia="Calibri"/>
          <w:lang w:eastAsia="en-US"/>
        </w:rPr>
      </w:pPr>
    </w:p>
    <w:p w:rsidR="007C2A6A" w:rsidRPr="00AA6CCA" w:rsidRDefault="007C2A6A" w:rsidP="007C2A6A">
      <w:pPr>
        <w:widowControl w:val="0"/>
        <w:autoSpaceDE w:val="0"/>
        <w:autoSpaceDN w:val="0"/>
        <w:adjustRightInd w:val="0"/>
        <w:ind w:firstLine="708"/>
        <w:jc w:val="both"/>
        <w:rPr>
          <w:rFonts w:eastAsia="Calibri"/>
          <w:lang w:eastAsia="en-US"/>
        </w:rPr>
      </w:pPr>
      <w:r w:rsidRPr="00AA6CCA">
        <w:rPr>
          <w:rFonts w:eastAsia="Calibri"/>
          <w:lang w:eastAsia="en-US"/>
        </w:rPr>
        <w:t xml:space="preserve">2.1. В соответствии с Перечнем выплат компенсационного характера и порядком их установления в муниципальных учреждениях Тацинского района, утвержденным настоящим постановлением, работникам </w:t>
      </w:r>
      <w:r w:rsidR="00186AC2" w:rsidRPr="00AA6CCA">
        <w:rPr>
          <w:rFonts w:eastAsia="Calibri"/>
          <w:lang w:eastAsia="en-US"/>
        </w:rPr>
        <w:t xml:space="preserve">МБОУ </w:t>
      </w:r>
      <w:proofErr w:type="spellStart"/>
      <w:r w:rsidR="00186AC2" w:rsidRPr="00AA6CCA">
        <w:rPr>
          <w:rFonts w:eastAsia="Calibri"/>
          <w:lang w:eastAsia="en-US"/>
        </w:rPr>
        <w:t>Суховской</w:t>
      </w:r>
      <w:proofErr w:type="spellEnd"/>
      <w:r w:rsidR="00186AC2" w:rsidRPr="00AA6CCA">
        <w:rPr>
          <w:rFonts w:eastAsia="Calibri"/>
          <w:lang w:eastAsia="en-US"/>
        </w:rPr>
        <w:t xml:space="preserve"> СОШ </w:t>
      </w:r>
      <w:r w:rsidRPr="00AA6CCA">
        <w:rPr>
          <w:rFonts w:eastAsia="Calibri"/>
          <w:lang w:eastAsia="en-US"/>
        </w:rPr>
        <w:t>устанавливаются следующие виды выплат компенсационного характера:</w:t>
      </w:r>
    </w:p>
    <w:p w:rsidR="007C2A6A" w:rsidRPr="00AA6CCA" w:rsidRDefault="007C2A6A" w:rsidP="007C2A6A">
      <w:pPr>
        <w:widowControl w:val="0"/>
        <w:autoSpaceDE w:val="0"/>
        <w:autoSpaceDN w:val="0"/>
        <w:adjustRightInd w:val="0"/>
        <w:ind w:firstLine="708"/>
        <w:jc w:val="both"/>
        <w:rPr>
          <w:rFonts w:eastAsia="Calibri"/>
          <w:lang w:eastAsia="en-US"/>
        </w:rPr>
      </w:pPr>
      <w:r w:rsidRPr="00AA6CCA">
        <w:rPr>
          <w:rFonts w:eastAsia="Calibri"/>
          <w:lang w:eastAsia="en-US"/>
        </w:rPr>
        <w:t>выплаты работникам, занятым на тяжелых работах, работах с вредными и (или) опасными и иными особыми условиями труда;</w:t>
      </w:r>
    </w:p>
    <w:p w:rsidR="007C2A6A" w:rsidRPr="00AA6CCA" w:rsidRDefault="007C2A6A" w:rsidP="007C2A6A">
      <w:pPr>
        <w:widowControl w:val="0"/>
        <w:autoSpaceDE w:val="0"/>
        <w:autoSpaceDN w:val="0"/>
        <w:adjustRightInd w:val="0"/>
        <w:ind w:firstLine="708"/>
        <w:jc w:val="both"/>
        <w:rPr>
          <w:rFonts w:eastAsia="Calibri"/>
          <w:lang w:eastAsia="en-US"/>
        </w:rPr>
      </w:pPr>
      <w:r w:rsidRPr="00AA6CCA">
        <w:rPr>
          <w:rFonts w:eastAsia="Calibri"/>
          <w:lang w:eastAsia="en-US"/>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C2A6A" w:rsidRPr="00AA6CCA" w:rsidRDefault="007C2A6A" w:rsidP="007C2A6A">
      <w:pPr>
        <w:widowControl w:val="0"/>
        <w:autoSpaceDE w:val="0"/>
        <w:autoSpaceDN w:val="0"/>
        <w:adjustRightInd w:val="0"/>
        <w:ind w:firstLine="708"/>
        <w:jc w:val="both"/>
        <w:rPr>
          <w:rFonts w:eastAsia="Calibri"/>
          <w:lang w:eastAsia="en-US"/>
        </w:rPr>
      </w:pPr>
      <w:r w:rsidRPr="00AA6CCA">
        <w:rPr>
          <w:rFonts w:eastAsia="Calibri"/>
          <w:lang w:eastAsia="en-US"/>
        </w:rPr>
        <w:t>2.2. Выплаты компенсационного характера устанавливаются в форме доплат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руководителей и специалистов выплаты компенсационного характера устанавливаются с учетом повышающего коэффициента за квалификацию при наличии квалификационной категории, для рабочих - с учетом повышающего коэффициента за выполнение важных (особо важных) и ответственных (особо ответственных) работ.</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Pr>
          <w:color w:val="000000"/>
          <w:sz w:val="28"/>
          <w:szCs w:val="28"/>
        </w:rPr>
        <w:lastRenderedPageBreak/>
        <w:t>Выплаты компенсацион</w:t>
      </w:r>
      <w:r>
        <w:rPr>
          <w:sz w:val="28"/>
          <w:szCs w:val="28"/>
        </w:rPr>
        <w:t xml:space="preserve">ного характера устанавливаются по основной работе и работе, осуществляемой по совместительству.  </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2.3. Размеры и условия осуществления выплат компенсационного характера конкретизируются в локальных нормативных актах учреждений.</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2.4. Выплаты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7" w:history="1">
        <w:r w:rsidRPr="004D21F0">
          <w:rPr>
            <w:rFonts w:eastAsia="Calibri"/>
            <w:color w:val="0000FF"/>
            <w:sz w:val="28"/>
            <w:szCs w:val="28"/>
            <w:lang w:eastAsia="en-US"/>
          </w:rPr>
          <w:t>статьей 147</w:t>
        </w:r>
      </w:hyperlink>
      <w:r w:rsidRPr="004D21F0">
        <w:rPr>
          <w:rFonts w:eastAsia="Calibri"/>
          <w:sz w:val="28"/>
          <w:szCs w:val="28"/>
          <w:lang w:eastAsia="en-US"/>
        </w:rPr>
        <w:t xml:space="preserve"> Трудового кодекса Российской Федерации.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2.4.1. Доплата за работу во вредных и тяжелых условиях труда устанавливается по результатам аттестации рабочих мест за время фактической занятости в таких условиях. При этом работодатель принимает меры по проведению аттестации рабочих мест с целью разработки и реализации программ действий по обеспечению безопасных условий и охраны труда. Если по итогам аттестации рабочее место признается безопасным, то указанная выплата не производится.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bookmarkStart w:id="8" w:name="Par588"/>
      <w:bookmarkEnd w:id="8"/>
      <w:r w:rsidRPr="004D21F0">
        <w:rPr>
          <w:rFonts w:eastAsia="Calibri"/>
          <w:sz w:val="28"/>
          <w:szCs w:val="28"/>
          <w:lang w:eastAsia="en-US"/>
        </w:rPr>
        <w:t>2.4.</w:t>
      </w:r>
      <w:r>
        <w:rPr>
          <w:rFonts w:eastAsia="Calibri"/>
          <w:sz w:val="28"/>
          <w:szCs w:val="28"/>
          <w:lang w:eastAsia="en-US"/>
        </w:rPr>
        <w:t>2</w:t>
      </w:r>
      <w:r w:rsidRPr="004D21F0">
        <w:rPr>
          <w:rFonts w:eastAsia="Calibri"/>
          <w:sz w:val="28"/>
          <w:szCs w:val="28"/>
          <w:lang w:eastAsia="en-US"/>
        </w:rPr>
        <w:t>. Доплаты за работу в особых условиях труда устанавливаются в следующих размерах:</w:t>
      </w:r>
    </w:p>
    <w:p w:rsidR="007C2A6A" w:rsidRPr="00AC79F0" w:rsidRDefault="007C2A6A" w:rsidP="007C2A6A">
      <w:pPr>
        <w:widowControl w:val="0"/>
        <w:autoSpaceDE w:val="0"/>
        <w:autoSpaceDN w:val="0"/>
        <w:adjustRightInd w:val="0"/>
        <w:jc w:val="both"/>
        <w:rPr>
          <w:rFonts w:eastAsia="Calibri"/>
          <w:sz w:val="16"/>
          <w:szCs w:val="16"/>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0"/>
        <w:gridCol w:w="6853"/>
        <w:gridCol w:w="2267"/>
      </w:tblGrid>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N</w:t>
            </w:r>
          </w:p>
          <w:p w:rsidR="007C2A6A" w:rsidRPr="004D21F0" w:rsidRDefault="007C2A6A" w:rsidP="00F0368F">
            <w:pPr>
              <w:widowControl w:val="0"/>
              <w:autoSpaceDE w:val="0"/>
              <w:autoSpaceDN w:val="0"/>
              <w:adjustRightInd w:val="0"/>
              <w:jc w:val="center"/>
              <w:rPr>
                <w:rFonts w:eastAsia="Calibri"/>
                <w:sz w:val="28"/>
                <w:szCs w:val="28"/>
                <w:lang w:eastAsia="en-US"/>
              </w:rPr>
            </w:pPr>
            <w:proofErr w:type="gramStart"/>
            <w:r w:rsidRPr="004D21F0">
              <w:rPr>
                <w:rFonts w:eastAsia="Calibri"/>
                <w:sz w:val="28"/>
                <w:szCs w:val="28"/>
                <w:lang w:eastAsia="en-US"/>
              </w:rPr>
              <w:t>п</w:t>
            </w:r>
            <w:proofErr w:type="gramEnd"/>
            <w:r w:rsidRPr="004D21F0">
              <w:rPr>
                <w:rFonts w:eastAsia="Calibri"/>
                <w:sz w:val="28"/>
                <w:szCs w:val="28"/>
                <w:lang w:eastAsia="en-US"/>
              </w:rPr>
              <w:t>/п</w:t>
            </w:r>
          </w:p>
        </w:tc>
        <w:tc>
          <w:tcPr>
            <w:tcW w:w="6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Перечень категорий работников и видов работ</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Размер доплаты к должностному окладу (ставке заработной платы) (процентов)</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1</w:t>
            </w:r>
            <w:r w:rsidRPr="004D21F0">
              <w:rPr>
                <w:rFonts w:eastAsia="Calibri"/>
                <w:sz w:val="28"/>
                <w:szCs w:val="28"/>
                <w:lang w:eastAsia="en-US"/>
              </w:rPr>
              <w:t>.</w:t>
            </w:r>
          </w:p>
        </w:tc>
        <w:tc>
          <w:tcPr>
            <w:tcW w:w="6853"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индивидуальное обучение на дому больных детей-хроников (при наличии соответствующего медицинского заключения):</w:t>
            </w:r>
          </w:p>
        </w:tc>
        <w:tc>
          <w:tcPr>
            <w:tcW w:w="2267"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53"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педагогическим работникам</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20</w:t>
            </w:r>
          </w:p>
        </w:tc>
      </w:tr>
    </w:tbl>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Примечание к </w:t>
      </w:r>
      <w:hyperlink w:anchor="Par588" w:history="1">
        <w:r w:rsidRPr="004D21F0">
          <w:rPr>
            <w:rFonts w:eastAsia="Calibri"/>
            <w:color w:val="0000FF"/>
            <w:sz w:val="28"/>
            <w:szCs w:val="28"/>
            <w:lang w:eastAsia="en-US"/>
          </w:rPr>
          <w:t>подпункту 2.4</w:t>
        </w:r>
        <w:r>
          <w:rPr>
            <w:rFonts w:eastAsia="Calibri"/>
            <w:color w:val="0000FF"/>
            <w:sz w:val="28"/>
            <w:szCs w:val="28"/>
            <w:lang w:eastAsia="en-US"/>
          </w:rPr>
          <w:t>.2.</w:t>
        </w:r>
      </w:hyperlink>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Доплаты за работу в особых условиях труда устанавливаются к должностному окладу (ставке заработной платы) по основной работе, работе, осуществляемой по совместительству, а также при замещении временно отсутствующих работников с отработкой времени. Педагогическим работникам доплаты за работу в особых условиях труда устанавливаются от должностного оклада, исчисленного на учебную нагрузку. Перечень работников, которым устанавливаются доплаты к должностным окладам (ставкам заработной платы), а также конкретные размеры доплаты в тех случаях, когда они имеют минимальные и максимальные значения, определяются руководителем 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труда.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2.5. Выплаты работникам при выполнении работ в условиях труда, отклоняющихся </w:t>
      </w:r>
      <w:proofErr w:type="gramStart"/>
      <w:r w:rsidRPr="004D21F0">
        <w:rPr>
          <w:rFonts w:eastAsia="Calibri"/>
          <w:sz w:val="28"/>
          <w:szCs w:val="28"/>
          <w:lang w:eastAsia="en-US"/>
        </w:rPr>
        <w:t>от</w:t>
      </w:r>
      <w:proofErr w:type="gramEnd"/>
      <w:r w:rsidRPr="004D21F0">
        <w:rPr>
          <w:rFonts w:eastAsia="Calibri"/>
          <w:sz w:val="28"/>
          <w:szCs w:val="28"/>
          <w:lang w:eastAsia="en-US"/>
        </w:rPr>
        <w:t xml:space="preserve"> нормальных:</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lastRenderedPageBreak/>
        <w:t xml:space="preserve">2.5.1. Доплата за работу в ночное время производится работникам в соответствии со </w:t>
      </w:r>
      <w:hyperlink r:id="rId8" w:history="1">
        <w:r w:rsidRPr="004D21F0">
          <w:rPr>
            <w:rFonts w:eastAsia="Calibri"/>
            <w:color w:val="0000FF"/>
            <w:sz w:val="28"/>
            <w:szCs w:val="28"/>
            <w:lang w:eastAsia="en-US"/>
          </w:rPr>
          <w:t>статьей 154</w:t>
        </w:r>
      </w:hyperlink>
      <w:r w:rsidRPr="004D21F0">
        <w:rPr>
          <w:rFonts w:eastAsia="Calibri"/>
          <w:sz w:val="28"/>
          <w:szCs w:val="28"/>
          <w:lang w:eastAsia="en-US"/>
        </w:rPr>
        <w:t xml:space="preserve">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 до 6 часов).</w:t>
      </w:r>
    </w:p>
    <w:p w:rsidR="007C2A6A" w:rsidRPr="004D21F0" w:rsidRDefault="007C2A6A" w:rsidP="007C2A6A">
      <w:pPr>
        <w:widowControl w:val="0"/>
        <w:autoSpaceDE w:val="0"/>
        <w:autoSpaceDN w:val="0"/>
        <w:adjustRightInd w:val="0"/>
        <w:jc w:val="both"/>
        <w:rPr>
          <w:rFonts w:eastAsia="Calibri"/>
          <w:sz w:val="28"/>
          <w:szCs w:val="28"/>
          <w:lang w:eastAsia="en-US"/>
        </w:rPr>
      </w:pPr>
      <w:r w:rsidRPr="004D21F0">
        <w:rPr>
          <w:rFonts w:eastAsia="Calibri"/>
          <w:sz w:val="28"/>
          <w:szCs w:val="28"/>
          <w:lang w:eastAsia="en-US"/>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bookmarkStart w:id="9" w:name="Par670"/>
      <w:bookmarkEnd w:id="9"/>
      <w:r w:rsidRPr="004D21F0">
        <w:rPr>
          <w:rFonts w:eastAsia="Calibri"/>
          <w:sz w:val="28"/>
          <w:szCs w:val="28"/>
          <w:lang w:eastAsia="en-US"/>
        </w:rPr>
        <w:t>2.5.2. Доплата за осуществление дополнительной работы, не входящей в круг основных должностных обязанностей:</w:t>
      </w:r>
    </w:p>
    <w:p w:rsidR="007C2A6A" w:rsidRPr="00AC79F0" w:rsidRDefault="007C2A6A" w:rsidP="007C2A6A">
      <w:pPr>
        <w:widowControl w:val="0"/>
        <w:autoSpaceDE w:val="0"/>
        <w:autoSpaceDN w:val="0"/>
        <w:adjustRightInd w:val="0"/>
        <w:jc w:val="both"/>
        <w:rPr>
          <w:rFonts w:eastAsia="Calibri"/>
          <w:sz w:val="16"/>
          <w:szCs w:val="16"/>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0"/>
        <w:gridCol w:w="6840"/>
        <w:gridCol w:w="2255"/>
      </w:tblGrid>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N</w:t>
            </w:r>
          </w:p>
          <w:p w:rsidR="007C2A6A" w:rsidRPr="004D21F0" w:rsidRDefault="007C2A6A" w:rsidP="00F0368F">
            <w:pPr>
              <w:widowControl w:val="0"/>
              <w:autoSpaceDE w:val="0"/>
              <w:autoSpaceDN w:val="0"/>
              <w:adjustRightInd w:val="0"/>
              <w:jc w:val="center"/>
              <w:rPr>
                <w:rFonts w:eastAsia="Calibri"/>
                <w:sz w:val="28"/>
                <w:szCs w:val="28"/>
                <w:lang w:eastAsia="en-US"/>
              </w:rPr>
            </w:pPr>
            <w:proofErr w:type="gramStart"/>
            <w:r w:rsidRPr="004D21F0">
              <w:rPr>
                <w:rFonts w:eastAsia="Calibri"/>
                <w:sz w:val="28"/>
                <w:szCs w:val="28"/>
                <w:lang w:eastAsia="en-US"/>
              </w:rPr>
              <w:t>п</w:t>
            </w:r>
            <w:proofErr w:type="gramEnd"/>
            <w:r w:rsidRPr="004D21F0">
              <w:rPr>
                <w:rFonts w:eastAsia="Calibri"/>
                <w:sz w:val="28"/>
                <w:szCs w:val="28"/>
                <w:lang w:eastAsia="en-US"/>
              </w:rPr>
              <w:t>/п</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Перечень категорий работников и видов работ</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Размер доплаты</w:t>
            </w:r>
          </w:p>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к должностному окладу (процентов)</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p>
        </w:tc>
        <w:tc>
          <w:tcPr>
            <w:tcW w:w="68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Учителя - за классное руководство:</w:t>
            </w:r>
          </w:p>
        </w:tc>
        <w:tc>
          <w:tcPr>
            <w:tcW w:w="2255"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1-4 классов</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5-11 классов</w:t>
            </w:r>
          </w:p>
        </w:tc>
        <w:tc>
          <w:tcPr>
            <w:tcW w:w="2255"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25</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Преподаватели и мастера производственного обучения профессиональных образовательных учреждений за руководство группой</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2.</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Учителя 1-4 классов за проверку тетрадей</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15</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3.</w:t>
            </w:r>
          </w:p>
        </w:tc>
        <w:tc>
          <w:tcPr>
            <w:tcW w:w="68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Учителя, преподаватели - за проверку письменных работ </w:t>
            </w:r>
            <w:proofErr w:type="gramStart"/>
            <w:r w:rsidRPr="004D21F0">
              <w:rPr>
                <w:rFonts w:eastAsia="Calibri"/>
                <w:sz w:val="28"/>
                <w:szCs w:val="28"/>
                <w:lang w:eastAsia="en-US"/>
              </w:rPr>
              <w:t>по</w:t>
            </w:r>
            <w:proofErr w:type="gramEnd"/>
            <w:r w:rsidRPr="004D21F0">
              <w:rPr>
                <w:rFonts w:eastAsia="Calibri"/>
                <w:sz w:val="28"/>
                <w:szCs w:val="28"/>
                <w:lang w:eastAsia="en-US"/>
              </w:rPr>
              <w:t>:</w:t>
            </w:r>
          </w:p>
        </w:tc>
        <w:tc>
          <w:tcPr>
            <w:tcW w:w="2255"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русскому языку, литературе</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математике</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15</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proofErr w:type="gramStart"/>
            <w:r w:rsidRPr="004D21F0">
              <w:rPr>
                <w:rFonts w:eastAsia="Calibri"/>
                <w:sz w:val="28"/>
                <w:szCs w:val="28"/>
                <w:lang w:eastAsia="en-US"/>
              </w:rPr>
              <w:t>иностранному языку, черчению, технической механике, физике, химии, биологии, истории, географии, программированию, основам безопасности жизнедеятельности, музыкальной литературе, аранжировке (урокам музыки)</w:t>
            </w:r>
            <w:proofErr w:type="gramEnd"/>
          </w:p>
        </w:tc>
        <w:tc>
          <w:tcPr>
            <w:tcW w:w="2255"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10</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4.</w:t>
            </w:r>
          </w:p>
        </w:tc>
        <w:tc>
          <w:tcPr>
            <w:tcW w:w="68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Педагогические работники - за заведование учебными кабинетами (лабораториями):</w:t>
            </w:r>
          </w:p>
        </w:tc>
        <w:tc>
          <w:tcPr>
            <w:tcW w:w="2255"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в общеобразовательных учреждениях</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15</w:t>
            </w:r>
          </w:p>
        </w:tc>
      </w:tr>
      <w:tr w:rsidR="007C2A6A" w:rsidRPr="004D21F0" w:rsidTr="00F0368F">
        <w:trPr>
          <w:trHeight w:val="168"/>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p>
        </w:tc>
        <w:tc>
          <w:tcPr>
            <w:tcW w:w="2255"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5.</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Педагогические работники - за заведование учебно-опытными участками (теплицами, парниковыми хозяйствами, учебными мастерскими, </w:t>
            </w:r>
            <w:proofErr w:type="spellStart"/>
            <w:r w:rsidRPr="004D21F0">
              <w:rPr>
                <w:rFonts w:eastAsia="Calibri"/>
                <w:sz w:val="28"/>
                <w:szCs w:val="28"/>
                <w:lang w:eastAsia="en-US"/>
              </w:rPr>
              <w:t>картодромами</w:t>
            </w:r>
            <w:proofErr w:type="spellEnd"/>
            <w:r w:rsidRPr="004D21F0">
              <w:rPr>
                <w:rFonts w:eastAsia="Calibri"/>
                <w:sz w:val="28"/>
                <w:szCs w:val="28"/>
                <w:lang w:eastAsia="en-US"/>
              </w:rPr>
              <w:t xml:space="preserve"> и </w:t>
            </w:r>
            <w:r w:rsidRPr="004D21F0">
              <w:rPr>
                <w:rFonts w:eastAsia="Calibri"/>
                <w:sz w:val="28"/>
                <w:szCs w:val="28"/>
                <w:lang w:eastAsia="en-US"/>
              </w:rPr>
              <w:lastRenderedPageBreak/>
              <w:t>другими учебно-производственными объектами)</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lastRenderedPageBreak/>
              <w:t>до 25</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lastRenderedPageBreak/>
              <w:t>6.</w:t>
            </w:r>
          </w:p>
        </w:tc>
        <w:tc>
          <w:tcPr>
            <w:tcW w:w="68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tc>
        <w:tc>
          <w:tcPr>
            <w:tcW w:w="2255"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руководитель комиссии</w:t>
            </w:r>
          </w:p>
          <w:p w:rsidR="007C2A6A"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с численностью работников более 40 человек</w:t>
            </w:r>
          </w:p>
          <w:p w:rsidR="007C2A6A"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 xml:space="preserve">                                                 более 30 человек</w:t>
            </w:r>
          </w:p>
          <w:p w:rsidR="007C2A6A" w:rsidRPr="004D21F0"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 xml:space="preserve">                                                  до 30 человек</w:t>
            </w:r>
          </w:p>
        </w:tc>
        <w:tc>
          <w:tcPr>
            <w:tcW w:w="2255" w:type="dxa"/>
            <w:tcBorders>
              <w:left w:val="single" w:sz="4" w:space="0" w:color="auto"/>
              <w:right w:val="single" w:sz="4" w:space="0" w:color="auto"/>
            </w:tcBorders>
            <w:tcMar>
              <w:top w:w="62" w:type="dxa"/>
              <w:left w:w="102" w:type="dxa"/>
              <w:bottom w:w="102" w:type="dxa"/>
              <w:right w:w="62" w:type="dxa"/>
            </w:tcMar>
          </w:tcPr>
          <w:p w:rsidR="007C2A6A" w:rsidRDefault="007C2A6A" w:rsidP="00F0368F">
            <w:pPr>
              <w:widowControl w:val="0"/>
              <w:autoSpaceDE w:val="0"/>
              <w:autoSpaceDN w:val="0"/>
              <w:adjustRightInd w:val="0"/>
              <w:jc w:val="center"/>
              <w:rPr>
                <w:rFonts w:eastAsia="Calibri"/>
                <w:sz w:val="28"/>
                <w:szCs w:val="28"/>
                <w:lang w:eastAsia="en-US"/>
              </w:rPr>
            </w:pPr>
          </w:p>
          <w:p w:rsidR="007C2A6A"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до 20</w:t>
            </w:r>
          </w:p>
          <w:p w:rsidR="007C2A6A"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 xml:space="preserve">          до15</w:t>
            </w:r>
          </w:p>
          <w:p w:rsidR="007C2A6A" w:rsidRPr="004D21F0"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до 10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с</w:t>
            </w:r>
            <w:r w:rsidRPr="004D21F0">
              <w:rPr>
                <w:rFonts w:eastAsia="Calibri"/>
                <w:sz w:val="28"/>
                <w:szCs w:val="28"/>
                <w:lang w:eastAsia="en-US"/>
              </w:rPr>
              <w:t>екретарь</w:t>
            </w:r>
          </w:p>
          <w:p w:rsidR="007C2A6A"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с численностью работников более 40 человек</w:t>
            </w:r>
          </w:p>
          <w:p w:rsidR="007C2A6A"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 xml:space="preserve">                                                 более 30 человек</w:t>
            </w:r>
          </w:p>
          <w:p w:rsidR="007C2A6A" w:rsidRPr="004D21F0"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 xml:space="preserve">                                                  до 30 человек</w:t>
            </w:r>
          </w:p>
        </w:tc>
        <w:tc>
          <w:tcPr>
            <w:tcW w:w="2255" w:type="dxa"/>
            <w:tcBorders>
              <w:left w:val="single" w:sz="4" w:space="0" w:color="auto"/>
              <w:right w:val="single" w:sz="4" w:space="0" w:color="auto"/>
            </w:tcBorders>
            <w:tcMar>
              <w:top w:w="62" w:type="dxa"/>
              <w:left w:w="102" w:type="dxa"/>
              <w:bottom w:w="102" w:type="dxa"/>
              <w:right w:w="62" w:type="dxa"/>
            </w:tcMar>
          </w:tcPr>
          <w:p w:rsidR="007C2A6A" w:rsidRDefault="007C2A6A" w:rsidP="00F0368F">
            <w:pPr>
              <w:widowControl w:val="0"/>
              <w:autoSpaceDE w:val="0"/>
              <w:autoSpaceDN w:val="0"/>
              <w:adjustRightInd w:val="0"/>
              <w:jc w:val="center"/>
              <w:rPr>
                <w:rFonts w:eastAsia="Calibri"/>
                <w:sz w:val="28"/>
                <w:szCs w:val="28"/>
                <w:lang w:eastAsia="en-US"/>
              </w:rPr>
            </w:pPr>
          </w:p>
          <w:p w:rsidR="007C2A6A"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15</w:t>
            </w:r>
          </w:p>
          <w:p w:rsidR="007C2A6A"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до 10</w:t>
            </w:r>
          </w:p>
          <w:p w:rsidR="007C2A6A" w:rsidRPr="004D21F0"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до 8</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работники учреждений </w:t>
            </w:r>
            <w:proofErr w:type="gramStart"/>
            <w:r w:rsidRPr="004D21F0">
              <w:rPr>
                <w:rFonts w:eastAsia="Calibri"/>
                <w:sz w:val="28"/>
                <w:szCs w:val="28"/>
                <w:lang w:eastAsia="en-US"/>
              </w:rPr>
              <w:t>за</w:t>
            </w:r>
            <w:proofErr w:type="gramEnd"/>
            <w:r w:rsidRPr="004D21F0">
              <w:rPr>
                <w:rFonts w:eastAsia="Calibri"/>
                <w:sz w:val="28"/>
                <w:szCs w:val="28"/>
                <w:lang w:eastAsia="en-US"/>
              </w:rPr>
              <w:t>:</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работу в аттестационной комиссии министерства общего и профессионального образования Ростовской области, ее зональных и территориальных подкомиссиях</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255"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7.</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Преподаватели - за заведование заочным отделением, отделением по специальности</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25</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8.</w:t>
            </w:r>
          </w:p>
        </w:tc>
        <w:tc>
          <w:tcPr>
            <w:tcW w:w="68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Учителя, преподаватели - за исполнение обязанностей мастера учебных мастерских:</w:t>
            </w:r>
          </w:p>
        </w:tc>
        <w:tc>
          <w:tcPr>
            <w:tcW w:w="2255"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заведование учебными мастерскими</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25</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при наличии комбинированных мастерских</w:t>
            </w:r>
          </w:p>
        </w:tc>
        <w:tc>
          <w:tcPr>
            <w:tcW w:w="2255"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40</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9.</w:t>
            </w:r>
          </w:p>
        </w:tc>
        <w:tc>
          <w:tcPr>
            <w:tcW w:w="68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Педагогические работники - за проведение внеклассной работы по физическому воспитанию в общеобразовательных учреждениях с количеством классов:</w:t>
            </w:r>
          </w:p>
        </w:tc>
        <w:tc>
          <w:tcPr>
            <w:tcW w:w="2255"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от 10 до 19</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от 20 до 29</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60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от 30 и более</w:t>
            </w:r>
          </w:p>
        </w:tc>
        <w:tc>
          <w:tcPr>
            <w:tcW w:w="2255"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100</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0</w:t>
            </w:r>
            <w:r w:rsidRPr="004D21F0">
              <w:rPr>
                <w:rFonts w:eastAsia="Calibri"/>
                <w:sz w:val="28"/>
                <w:szCs w:val="28"/>
                <w:lang w:eastAsia="en-US"/>
              </w:rPr>
              <w:t>.</w:t>
            </w:r>
          </w:p>
        </w:tc>
        <w:tc>
          <w:tcPr>
            <w:tcW w:w="68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Педагогические работники - за организацию трудового </w:t>
            </w:r>
            <w:r w:rsidRPr="004D21F0">
              <w:rPr>
                <w:rFonts w:eastAsia="Calibri"/>
                <w:sz w:val="28"/>
                <w:szCs w:val="28"/>
                <w:lang w:eastAsia="en-US"/>
              </w:rPr>
              <w:lastRenderedPageBreak/>
              <w:t>обучения, общественно</w:t>
            </w:r>
            <w:r>
              <w:rPr>
                <w:rFonts w:eastAsia="Calibri"/>
                <w:sz w:val="28"/>
                <w:szCs w:val="28"/>
                <w:lang w:eastAsia="en-US"/>
              </w:rPr>
              <w:t>-</w:t>
            </w:r>
            <w:r w:rsidRPr="004D21F0">
              <w:rPr>
                <w:rFonts w:eastAsia="Calibri"/>
                <w:sz w:val="28"/>
                <w:szCs w:val="28"/>
                <w:lang w:eastAsia="en-US"/>
              </w:rPr>
              <w:t>полезного, производительного труда и профориентацию в общеобразовательных учреждениях, имеющих:</w:t>
            </w:r>
          </w:p>
        </w:tc>
        <w:tc>
          <w:tcPr>
            <w:tcW w:w="2255"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6-12 классов</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13-29 классов</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30 и более классов</w:t>
            </w:r>
          </w:p>
        </w:tc>
        <w:tc>
          <w:tcPr>
            <w:tcW w:w="2255"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50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11</w:t>
            </w:r>
            <w:r w:rsidRPr="004D21F0">
              <w:rPr>
                <w:rFonts w:eastAsia="Calibri"/>
                <w:sz w:val="28"/>
                <w:szCs w:val="28"/>
                <w:lang w:eastAsia="en-US"/>
              </w:rPr>
              <w:t>.</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Учителя, преподаватели - за заведование учебно-консультативными пунктами</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2</w:t>
            </w:r>
            <w:r w:rsidRPr="004D21F0">
              <w:rPr>
                <w:rFonts w:eastAsia="Calibri"/>
                <w:sz w:val="28"/>
                <w:szCs w:val="28"/>
                <w:lang w:eastAsia="en-US"/>
              </w:rPr>
              <w:t>.</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Преподаватели - за заведование (руководство) производственной практикой</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3</w:t>
            </w:r>
            <w:r w:rsidRPr="004D21F0">
              <w:rPr>
                <w:rFonts w:eastAsia="Calibri"/>
                <w:sz w:val="28"/>
                <w:szCs w:val="28"/>
                <w:lang w:eastAsia="en-US"/>
              </w:rPr>
              <w:t>.</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Один из учителей общеобразовательной, музыкальной, художественной школ; школ иску</w:t>
            </w:r>
            <w:proofErr w:type="gramStart"/>
            <w:r w:rsidRPr="004D21F0">
              <w:rPr>
                <w:rFonts w:eastAsia="Calibri"/>
                <w:sz w:val="28"/>
                <w:szCs w:val="28"/>
                <w:lang w:eastAsia="en-US"/>
              </w:rPr>
              <w:t>сств с ч</w:t>
            </w:r>
            <w:proofErr w:type="gramEnd"/>
            <w:r w:rsidRPr="004D21F0">
              <w:rPr>
                <w:rFonts w:eastAsia="Calibri"/>
                <w:sz w:val="28"/>
                <w:szCs w:val="28"/>
                <w:lang w:eastAsia="en-US"/>
              </w:rPr>
              <w:t>ислом учащихся до 50 человек за руководство школой</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50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4</w:t>
            </w:r>
            <w:r w:rsidRPr="004D21F0">
              <w:rPr>
                <w:rFonts w:eastAsia="Calibri"/>
                <w:sz w:val="28"/>
                <w:szCs w:val="28"/>
                <w:lang w:eastAsia="en-US"/>
              </w:rPr>
              <w:t>.</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Учителя, преподаватели и другие работники - за ведение делопроизводства</w:t>
            </w:r>
            <w:r>
              <w:rPr>
                <w:rFonts w:eastAsia="Calibri"/>
                <w:sz w:val="28"/>
                <w:szCs w:val="28"/>
                <w:lang w:eastAsia="en-US"/>
              </w:rPr>
              <w:t xml:space="preserve"> и архива</w:t>
            </w:r>
          </w:p>
          <w:p w:rsidR="007C2A6A"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с численностью работников более 40 человек</w:t>
            </w:r>
          </w:p>
          <w:p w:rsidR="007C2A6A"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 xml:space="preserve">                                                 более 30 человек</w:t>
            </w:r>
          </w:p>
          <w:p w:rsidR="007C2A6A" w:rsidRPr="004D21F0" w:rsidRDefault="007C2A6A" w:rsidP="00F0368F">
            <w:pPr>
              <w:widowControl w:val="0"/>
              <w:autoSpaceDE w:val="0"/>
              <w:autoSpaceDN w:val="0"/>
              <w:adjustRightInd w:val="0"/>
              <w:rPr>
                <w:rFonts w:eastAsia="Calibri"/>
                <w:sz w:val="28"/>
                <w:szCs w:val="28"/>
                <w:lang w:eastAsia="en-US"/>
              </w:rPr>
            </w:pPr>
            <w:r>
              <w:rPr>
                <w:rFonts w:eastAsia="Calibri"/>
                <w:sz w:val="28"/>
                <w:szCs w:val="28"/>
                <w:lang w:eastAsia="en-US"/>
              </w:rPr>
              <w:t xml:space="preserve">                                                  до 30 человек</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Default="007C2A6A" w:rsidP="00F0368F">
            <w:pPr>
              <w:widowControl w:val="0"/>
              <w:autoSpaceDE w:val="0"/>
              <w:autoSpaceDN w:val="0"/>
              <w:adjustRightInd w:val="0"/>
              <w:jc w:val="center"/>
              <w:rPr>
                <w:rFonts w:eastAsia="Calibri"/>
                <w:sz w:val="28"/>
                <w:szCs w:val="28"/>
                <w:lang w:eastAsia="en-US"/>
              </w:rPr>
            </w:pPr>
          </w:p>
          <w:p w:rsidR="007C2A6A" w:rsidRDefault="007C2A6A" w:rsidP="00F0368F">
            <w:pPr>
              <w:widowControl w:val="0"/>
              <w:autoSpaceDE w:val="0"/>
              <w:autoSpaceDN w:val="0"/>
              <w:adjustRightInd w:val="0"/>
              <w:jc w:val="center"/>
              <w:rPr>
                <w:rFonts w:eastAsia="Calibri"/>
                <w:sz w:val="28"/>
                <w:szCs w:val="28"/>
                <w:lang w:eastAsia="en-US"/>
              </w:rPr>
            </w:pPr>
          </w:p>
          <w:p w:rsidR="007C2A6A"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w:t>
            </w:r>
          </w:p>
          <w:p w:rsidR="007C2A6A"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до 15</w:t>
            </w:r>
          </w:p>
          <w:p w:rsidR="007C2A6A" w:rsidRPr="004D21F0"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до10</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5</w:t>
            </w:r>
            <w:r w:rsidRPr="004D21F0">
              <w:rPr>
                <w:rFonts w:eastAsia="Calibri"/>
                <w:sz w:val="28"/>
                <w:szCs w:val="28"/>
                <w:lang w:eastAsia="en-US"/>
              </w:rPr>
              <w:t>.</w:t>
            </w:r>
          </w:p>
        </w:tc>
        <w:tc>
          <w:tcPr>
            <w:tcW w:w="68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Работники образовательных учреждений, в которых не предусмотрена должность заведующего библиотекой (библиотекаря), при наличии книжного фонда не менее 1000 книг, - за ведение библиотечной работы;</w:t>
            </w:r>
          </w:p>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работники образовательных учреждений, в том числе библиотекари:</w:t>
            </w:r>
          </w:p>
        </w:tc>
        <w:tc>
          <w:tcPr>
            <w:tcW w:w="2255"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работу с библиотечным фондом учебников, в зависимости от количества экземпляров учебников,</w:t>
            </w:r>
          </w:p>
        </w:tc>
        <w:tc>
          <w:tcPr>
            <w:tcW w:w="2255"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25</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68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работу с архивом учреждения</w:t>
            </w:r>
          </w:p>
        </w:tc>
        <w:tc>
          <w:tcPr>
            <w:tcW w:w="2255"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6</w:t>
            </w:r>
            <w:r w:rsidRPr="004D21F0">
              <w:rPr>
                <w:rFonts w:eastAsia="Calibri"/>
                <w:sz w:val="28"/>
                <w:szCs w:val="28"/>
                <w:lang w:eastAsia="en-US"/>
              </w:rPr>
              <w:t>.</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Работники, ответственные за организацию питания в образовательных учреждениях</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7</w:t>
            </w:r>
            <w:r w:rsidRPr="004D21F0">
              <w:rPr>
                <w:rFonts w:eastAsia="Calibri"/>
                <w:sz w:val="28"/>
                <w:szCs w:val="28"/>
                <w:lang w:eastAsia="en-US"/>
              </w:rPr>
              <w:t>.</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Работники, ответственные за сопровождение обучающихся к школе и обратно (подвоз детей)</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8</w:t>
            </w:r>
            <w:r w:rsidRPr="004D21F0">
              <w:rPr>
                <w:rFonts w:eastAsia="Calibri"/>
                <w:sz w:val="28"/>
                <w:szCs w:val="28"/>
                <w:lang w:eastAsia="en-US"/>
              </w:rPr>
              <w:t>.</w:t>
            </w:r>
          </w:p>
        </w:tc>
        <w:tc>
          <w:tcPr>
            <w:tcW w:w="6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Педагогические работники (при отсутствии штатного инспектора по охране прав детства) - за организацию работы по охране прав детства, с трудными подростками, с асоциальными семьями</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10</w:t>
            </w:r>
          </w:p>
        </w:tc>
      </w:tr>
    </w:tbl>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Примечания к </w:t>
      </w:r>
      <w:hyperlink w:anchor="Par670" w:history="1">
        <w:r w:rsidRPr="004D21F0">
          <w:rPr>
            <w:rFonts w:eastAsia="Calibri"/>
            <w:color w:val="0000FF"/>
            <w:sz w:val="28"/>
            <w:szCs w:val="28"/>
            <w:lang w:eastAsia="en-US"/>
          </w:rPr>
          <w:t>подпункту 2.5.2</w:t>
        </w:r>
      </w:hyperlink>
      <w:r w:rsidRPr="004D21F0">
        <w:rPr>
          <w:rFonts w:eastAsia="Calibri"/>
          <w:sz w:val="28"/>
          <w:szCs w:val="28"/>
          <w:lang w:eastAsia="en-US"/>
        </w:rPr>
        <w:t>:</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1. Педагогическим работникам при введении в штаты учреждений </w:t>
      </w:r>
      <w:r w:rsidRPr="004D21F0">
        <w:rPr>
          <w:rFonts w:eastAsia="Calibri"/>
          <w:sz w:val="28"/>
          <w:szCs w:val="28"/>
          <w:lang w:eastAsia="en-US"/>
        </w:rPr>
        <w:lastRenderedPageBreak/>
        <w:t>должностей классных воспитателей доплата к должностному окладу за классное руководство не устанавливается. Размеры должностных окладов, продолжительность рабочего времени и очередного отпуска этой категории работников устанавливаются в порядке и на условиях, предусмотренных для воспитателей.</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2. Доплаты за осуществление дополнительной работы, не входящей в круг основных должностных обязанностей, устанавливаются от должностного оклада работника по соответствующей должности (для педагогических работников - независимо от объема учебной нагрузки, за исключением доплаты учителям 5-11 (12) классов, преподавателям за проверку письменных работ, которая устанавливается от должностного оклада, исчисленного на учебную нагрузку).</w:t>
      </w:r>
    </w:p>
    <w:p w:rsidR="007C2A6A"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3. </w:t>
      </w:r>
      <w:proofErr w:type="gramStart"/>
      <w:r w:rsidRPr="004D21F0">
        <w:rPr>
          <w:rFonts w:eastAsia="Calibri"/>
          <w:sz w:val="28"/>
          <w:szCs w:val="28"/>
          <w:lang w:eastAsia="en-US"/>
        </w:rPr>
        <w:t>Доплаты за классное руководство (руководство группой), проверку тетрадей, письменных работ могут устанавливаться в максимальном размере, предусмотренном настоящей таблицей, в классе (учебной группе)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в классе с наполняемостью 14 человек и более (в сельской местности) в общеобразовательных учреждениях, вечерних (сменных) общеобразовательных учреждениях и общеобразовательных учреждениях для детей</w:t>
      </w:r>
      <w:proofErr w:type="gramEnd"/>
      <w:r w:rsidRPr="004D21F0">
        <w:rPr>
          <w:rFonts w:eastAsia="Calibri"/>
          <w:sz w:val="28"/>
          <w:szCs w:val="28"/>
          <w:lang w:eastAsia="en-US"/>
        </w:rPr>
        <w:t xml:space="preserve"> дошкольного и младшего школьного возраста, </w:t>
      </w:r>
      <w:proofErr w:type="gramStart"/>
      <w:r w:rsidRPr="004D21F0">
        <w:rPr>
          <w:rFonts w:eastAsia="Calibri"/>
          <w:sz w:val="28"/>
          <w:szCs w:val="28"/>
          <w:lang w:eastAsia="en-US"/>
        </w:rPr>
        <w:t>расположенных</w:t>
      </w:r>
      <w:proofErr w:type="gramEnd"/>
      <w:r w:rsidRPr="004D21F0">
        <w:rPr>
          <w:rFonts w:eastAsia="Calibri"/>
          <w:sz w:val="28"/>
          <w:szCs w:val="28"/>
          <w:lang w:eastAsia="en-US"/>
        </w:rPr>
        <w:t xml:space="preserve"> в сельской местности. Для классов (учебных групп), наполняемость в которых меньше установленной, расчет доплаты осуществляется исходя из максимального размера, уменьшенного пропорционально численности обучающихся. </w:t>
      </w:r>
      <w:bookmarkStart w:id="10" w:name="Par790"/>
      <w:bookmarkEnd w:id="10"/>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2.6. Средства на осуществление компенсационных выплат предусматриваются при планировании фонда оплаты труда на очередной финансовый год.</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При планировании расходов на доплаты за осуществление дополнительной работы, не входящей в круг основных должностных обязанностей,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 ставкам заработной платы </w:t>
      </w:r>
      <w:proofErr w:type="gramStart"/>
      <w:r w:rsidRPr="004D21F0">
        <w:rPr>
          <w:rFonts w:eastAsia="Calibri"/>
          <w:sz w:val="28"/>
          <w:szCs w:val="28"/>
          <w:lang w:eastAsia="en-US"/>
        </w:rPr>
        <w:t>по</w:t>
      </w:r>
      <w:proofErr w:type="gramEnd"/>
      <w:r w:rsidRPr="004D21F0">
        <w:rPr>
          <w:rFonts w:eastAsia="Calibri"/>
          <w:sz w:val="28"/>
          <w:szCs w:val="28"/>
          <w:lang w:eastAsia="en-US"/>
        </w:rPr>
        <w:t>:</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общеобразовательным учреждениям, в том числе общеобразовательным учреждениям для обучающихся, воспитанников с ограниченными возможностями здоровья, специальному учебно-воспитательному учреждению для обучающихся с </w:t>
      </w:r>
      <w:proofErr w:type="spellStart"/>
      <w:r w:rsidRPr="004D21F0">
        <w:rPr>
          <w:rFonts w:eastAsia="Calibri"/>
          <w:sz w:val="28"/>
          <w:szCs w:val="28"/>
          <w:lang w:eastAsia="en-US"/>
        </w:rPr>
        <w:t>девиантным</w:t>
      </w:r>
      <w:proofErr w:type="spellEnd"/>
      <w:r w:rsidRPr="004D21F0">
        <w:rPr>
          <w:rFonts w:eastAsia="Calibri"/>
          <w:sz w:val="28"/>
          <w:szCs w:val="28"/>
          <w:lang w:eastAsia="en-US"/>
        </w:rPr>
        <w:t xml:space="preserve"> (общественно опасным) поведением - 20 процентов;</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дошкольным учреждениям, учреждениям дополнительного образования, дополнительного профессионального образования, учреждениям, обеспечивающим предоставление услуг в сфере образования, - 5 процентов.</w:t>
      </w:r>
    </w:p>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jc w:val="center"/>
        <w:rPr>
          <w:rFonts w:eastAsia="Calibri"/>
          <w:sz w:val="28"/>
          <w:szCs w:val="28"/>
          <w:lang w:eastAsia="en-US"/>
        </w:rPr>
      </w:pPr>
      <w:bookmarkStart w:id="11" w:name="Par842"/>
      <w:bookmarkEnd w:id="11"/>
      <w:r w:rsidRPr="004D21F0">
        <w:rPr>
          <w:rFonts w:eastAsia="Calibri"/>
          <w:sz w:val="28"/>
          <w:szCs w:val="28"/>
          <w:lang w:eastAsia="en-US"/>
        </w:rPr>
        <w:t>Раздел 3. ВЫПЛАТЫ СТИМУЛИРУЮЩЕГО ХАРАКТЕРА</w:t>
      </w:r>
    </w:p>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lastRenderedPageBreak/>
        <w:t xml:space="preserve">3.1. В соответствии с Перечнем выплат стимулирующего характера и порядком их установления в  </w:t>
      </w:r>
      <w:r w:rsidR="00186AC2">
        <w:rPr>
          <w:rFonts w:eastAsia="Calibri"/>
          <w:sz w:val="28"/>
          <w:szCs w:val="28"/>
          <w:lang w:eastAsia="en-US"/>
        </w:rPr>
        <w:t xml:space="preserve">МБОУ </w:t>
      </w:r>
      <w:proofErr w:type="spellStart"/>
      <w:r w:rsidR="00186AC2">
        <w:rPr>
          <w:rFonts w:eastAsia="Calibri"/>
          <w:sz w:val="28"/>
          <w:szCs w:val="28"/>
          <w:lang w:eastAsia="en-US"/>
        </w:rPr>
        <w:t>Суховской</w:t>
      </w:r>
      <w:proofErr w:type="spellEnd"/>
      <w:r w:rsidR="00186AC2">
        <w:rPr>
          <w:rFonts w:eastAsia="Calibri"/>
          <w:sz w:val="28"/>
          <w:szCs w:val="28"/>
          <w:lang w:eastAsia="en-US"/>
        </w:rPr>
        <w:t xml:space="preserve"> СОШ </w:t>
      </w:r>
      <w:r w:rsidRPr="004D21F0">
        <w:rPr>
          <w:rFonts w:eastAsia="Calibri"/>
          <w:sz w:val="28"/>
          <w:szCs w:val="28"/>
          <w:lang w:eastAsia="en-US"/>
        </w:rPr>
        <w:t xml:space="preserve">утвержденным настоящим </w:t>
      </w:r>
      <w:r w:rsidR="00186AC2">
        <w:rPr>
          <w:rFonts w:eastAsia="Calibri"/>
          <w:sz w:val="28"/>
          <w:szCs w:val="28"/>
          <w:lang w:eastAsia="en-US"/>
        </w:rPr>
        <w:t>положением</w:t>
      </w:r>
      <w:r w:rsidRPr="004D21F0">
        <w:rPr>
          <w:rFonts w:eastAsia="Calibri"/>
          <w:sz w:val="28"/>
          <w:szCs w:val="28"/>
          <w:lang w:eastAsia="en-US"/>
        </w:rPr>
        <w:t>, работникам устанавливаются следующие виды выплат стимулирующего характера: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за интенсивность и высокие результаты работы;</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за качество выполняемых работ;</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за выслугу лет.</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3.2. Выплаты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Размер выплат по повышающему коэффициенту определяется путем умножения размера должностного оклада (ставки заработной платы) на повышающий коэффициент.</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Применение повышающих коэффициентов не образует нового должностного оклада (ставки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w:t>
      </w:r>
      <w:proofErr w:type="gramEnd"/>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Для педагогических работников выплаты стимулирующего характера, установленные </w:t>
      </w:r>
      <w:hyperlink w:anchor="Par1041" w:history="1">
        <w:r w:rsidRPr="004D21F0">
          <w:rPr>
            <w:rFonts w:eastAsia="Calibri"/>
            <w:color w:val="0000FF"/>
            <w:sz w:val="28"/>
            <w:szCs w:val="28"/>
            <w:lang w:eastAsia="en-US"/>
          </w:rPr>
          <w:t>пунктом 3.13</w:t>
        </w:r>
      </w:hyperlink>
      <w:r w:rsidRPr="004D21F0">
        <w:rPr>
          <w:rFonts w:eastAsia="Calibri"/>
          <w:sz w:val="28"/>
          <w:szCs w:val="28"/>
          <w:lang w:eastAsia="en-US"/>
        </w:rPr>
        <w:t xml:space="preserve"> настоящего Положения, рассчитываются исходя из должностного оклада с учетом повышающего коэффициента за квалификацию при наличии квалификационной категории.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3.3. Размеры и условия осуществления стимулирующих выплат конкретизируются в локальных актах учреждений.</w:t>
      </w:r>
    </w:p>
    <w:p w:rsidR="007C2A6A" w:rsidRDefault="007C2A6A" w:rsidP="007C2A6A">
      <w:pPr>
        <w:widowControl w:val="0"/>
        <w:autoSpaceDE w:val="0"/>
        <w:autoSpaceDN w:val="0"/>
        <w:adjustRightInd w:val="0"/>
        <w:ind w:firstLine="708"/>
        <w:jc w:val="both"/>
        <w:rPr>
          <w:rFonts w:eastAsia="Calibri"/>
          <w:sz w:val="28"/>
          <w:szCs w:val="28"/>
          <w:lang w:eastAsia="en-US"/>
        </w:rPr>
      </w:pPr>
      <w:bookmarkStart w:id="12" w:name="Par853"/>
      <w:bookmarkEnd w:id="12"/>
      <w:r w:rsidRPr="004D21F0">
        <w:rPr>
          <w:rFonts w:eastAsia="Calibri"/>
          <w:sz w:val="28"/>
          <w:szCs w:val="28"/>
          <w:lang w:eastAsia="en-US"/>
        </w:rPr>
        <w:t xml:space="preserve">3.4. Работникам учреждений устанавливаются следующие повышающие коэффициенты к должностным окладам за </w:t>
      </w:r>
      <w:r>
        <w:rPr>
          <w:rFonts w:eastAsia="Calibri"/>
          <w:sz w:val="28"/>
          <w:szCs w:val="28"/>
          <w:lang w:eastAsia="en-US"/>
        </w:rPr>
        <w:t xml:space="preserve">интенсивность и </w:t>
      </w:r>
      <w:r w:rsidRPr="004D21F0">
        <w:rPr>
          <w:rFonts w:eastAsia="Calibri"/>
          <w:sz w:val="28"/>
          <w:szCs w:val="28"/>
          <w:lang w:eastAsia="en-US"/>
        </w:rPr>
        <w:t>высокие результаты работы:</w:t>
      </w:r>
    </w:p>
    <w:p w:rsidR="007C2A6A" w:rsidRPr="006F7F8D" w:rsidRDefault="007C2A6A" w:rsidP="007C2A6A">
      <w:pPr>
        <w:pStyle w:val="a3"/>
        <w:ind w:left="0" w:firstLine="708"/>
        <w:rPr>
          <w:rFonts w:cs="Tahoma"/>
          <w:spacing w:val="1"/>
          <w:kern w:val="1"/>
          <w:sz w:val="28"/>
          <w:szCs w:val="28"/>
        </w:rPr>
      </w:pPr>
      <w:r>
        <w:rPr>
          <w:rFonts w:eastAsia="Calibri"/>
          <w:sz w:val="28"/>
          <w:szCs w:val="28"/>
          <w:lang w:eastAsia="en-US"/>
        </w:rPr>
        <w:t xml:space="preserve">3.4.1. </w:t>
      </w:r>
      <w:r w:rsidRPr="006F7F8D">
        <w:rPr>
          <w:rFonts w:cs="Tahoma"/>
          <w:spacing w:val="1"/>
          <w:kern w:val="1"/>
          <w:sz w:val="28"/>
          <w:szCs w:val="28"/>
        </w:rPr>
        <w:t xml:space="preserve">Повышающий коэффициент к должностным окладам работников учреждений (структурных подразделений) </w:t>
      </w:r>
      <w:r w:rsidRPr="006F7F8D">
        <w:rPr>
          <w:rFonts w:cs="Tahoma"/>
          <w:bCs/>
          <w:spacing w:val="1"/>
          <w:kern w:val="1"/>
          <w:sz w:val="28"/>
          <w:szCs w:val="28"/>
        </w:rPr>
        <w:t>за специфику работы</w:t>
      </w:r>
      <w:r w:rsidRPr="006F7F8D">
        <w:rPr>
          <w:rFonts w:cs="Tahoma"/>
          <w:spacing w:val="1"/>
          <w:kern w:val="1"/>
          <w:sz w:val="28"/>
          <w:szCs w:val="28"/>
        </w:rPr>
        <w:t>:</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119"/>
        <w:gridCol w:w="3827"/>
        <w:gridCol w:w="2126"/>
      </w:tblGrid>
      <w:tr w:rsidR="007C2A6A" w:rsidRPr="006F7F8D" w:rsidTr="00F0368F">
        <w:tc>
          <w:tcPr>
            <w:tcW w:w="567" w:type="dxa"/>
            <w:tcBorders>
              <w:top w:val="single" w:sz="4" w:space="0" w:color="000000"/>
              <w:left w:val="single" w:sz="4" w:space="0" w:color="000000"/>
              <w:bottom w:val="single" w:sz="4" w:space="0" w:color="000000"/>
            </w:tcBorders>
          </w:tcPr>
          <w:p w:rsidR="007C2A6A" w:rsidRPr="006F7F8D" w:rsidRDefault="007C2A6A" w:rsidP="00F0368F">
            <w:pPr>
              <w:widowControl w:val="0"/>
              <w:suppressLineNumbers/>
              <w:snapToGrid w:val="0"/>
              <w:jc w:val="center"/>
              <w:rPr>
                <w:rFonts w:eastAsia="Lucida Sans Unicode" w:cs="Tahoma"/>
                <w:kern w:val="1"/>
                <w:sz w:val="28"/>
                <w:szCs w:val="28"/>
              </w:rPr>
            </w:pPr>
            <w:r w:rsidRPr="006F7F8D">
              <w:rPr>
                <w:rFonts w:eastAsia="Lucida Sans Unicode" w:cs="Tahoma"/>
                <w:kern w:val="1"/>
                <w:sz w:val="28"/>
                <w:szCs w:val="28"/>
              </w:rPr>
              <w:t>№</w:t>
            </w:r>
          </w:p>
          <w:p w:rsidR="007C2A6A" w:rsidRPr="006F7F8D" w:rsidRDefault="007C2A6A" w:rsidP="00F0368F">
            <w:pPr>
              <w:widowControl w:val="0"/>
              <w:suppressLineNumbers/>
              <w:jc w:val="center"/>
              <w:rPr>
                <w:rFonts w:eastAsia="Lucida Sans Unicode" w:cs="Tahoma"/>
                <w:kern w:val="1"/>
                <w:sz w:val="28"/>
                <w:szCs w:val="28"/>
              </w:rPr>
            </w:pPr>
            <w:proofErr w:type="gramStart"/>
            <w:r w:rsidRPr="006F7F8D">
              <w:rPr>
                <w:rFonts w:eastAsia="Lucida Sans Unicode" w:cs="Tahoma"/>
                <w:kern w:val="1"/>
                <w:sz w:val="28"/>
                <w:szCs w:val="28"/>
              </w:rPr>
              <w:t>п</w:t>
            </w:r>
            <w:proofErr w:type="gramEnd"/>
            <w:r w:rsidRPr="006F7F8D">
              <w:rPr>
                <w:rFonts w:eastAsia="Lucida Sans Unicode" w:cs="Tahoma"/>
                <w:kern w:val="1"/>
                <w:sz w:val="28"/>
                <w:szCs w:val="28"/>
              </w:rPr>
              <w:t>/п</w:t>
            </w:r>
          </w:p>
        </w:tc>
        <w:tc>
          <w:tcPr>
            <w:tcW w:w="3119" w:type="dxa"/>
            <w:tcBorders>
              <w:top w:val="single" w:sz="4" w:space="0" w:color="000000"/>
              <w:left w:val="single" w:sz="4" w:space="0" w:color="000000"/>
              <w:bottom w:val="single" w:sz="4" w:space="0" w:color="000000"/>
            </w:tcBorders>
          </w:tcPr>
          <w:p w:rsidR="007C2A6A" w:rsidRPr="006F7F8D" w:rsidRDefault="007C2A6A" w:rsidP="00F0368F">
            <w:pPr>
              <w:widowControl w:val="0"/>
              <w:suppressLineNumbers/>
              <w:snapToGrid w:val="0"/>
              <w:jc w:val="center"/>
              <w:rPr>
                <w:rFonts w:eastAsia="Lucida Sans Unicode" w:cs="Tahoma"/>
                <w:kern w:val="1"/>
                <w:sz w:val="28"/>
                <w:szCs w:val="28"/>
              </w:rPr>
            </w:pPr>
            <w:r w:rsidRPr="006F7F8D">
              <w:rPr>
                <w:rFonts w:eastAsia="Lucida Sans Unicode" w:cs="Tahoma"/>
                <w:kern w:val="1"/>
                <w:sz w:val="28"/>
                <w:szCs w:val="28"/>
              </w:rPr>
              <w:t xml:space="preserve">Перечень учреждений (структурных подразделений) </w:t>
            </w:r>
          </w:p>
        </w:tc>
        <w:tc>
          <w:tcPr>
            <w:tcW w:w="3827" w:type="dxa"/>
            <w:tcBorders>
              <w:top w:val="single" w:sz="4" w:space="0" w:color="000000"/>
              <w:left w:val="single" w:sz="4" w:space="0" w:color="000000"/>
              <w:bottom w:val="single" w:sz="4" w:space="0" w:color="000000"/>
            </w:tcBorders>
          </w:tcPr>
          <w:p w:rsidR="007C2A6A" w:rsidRPr="006F7F8D" w:rsidRDefault="007C2A6A" w:rsidP="00F0368F">
            <w:pPr>
              <w:widowControl w:val="0"/>
              <w:suppressLineNumbers/>
              <w:snapToGrid w:val="0"/>
              <w:jc w:val="center"/>
              <w:rPr>
                <w:rFonts w:eastAsia="Lucida Sans Unicode" w:cs="Tahoma"/>
                <w:kern w:val="1"/>
                <w:sz w:val="28"/>
                <w:szCs w:val="28"/>
              </w:rPr>
            </w:pPr>
            <w:r w:rsidRPr="004D21F0">
              <w:rPr>
                <w:rFonts w:eastAsia="Calibri"/>
                <w:sz w:val="28"/>
                <w:szCs w:val="28"/>
                <w:lang w:eastAsia="en-US"/>
              </w:rPr>
              <w:t xml:space="preserve">Категория </w:t>
            </w:r>
            <w:proofErr w:type="gramStart"/>
            <w:r w:rsidRPr="004D21F0">
              <w:rPr>
                <w:rFonts w:eastAsia="Calibri"/>
                <w:sz w:val="28"/>
                <w:szCs w:val="28"/>
                <w:lang w:eastAsia="en-US"/>
              </w:rPr>
              <w:t>работающих</w:t>
            </w:r>
            <w:proofErr w:type="gramEnd"/>
            <w:r w:rsidRPr="004D21F0">
              <w:rPr>
                <w:rFonts w:eastAsia="Calibri"/>
                <w:sz w:val="28"/>
                <w:szCs w:val="28"/>
                <w:lang w:eastAsia="en-US"/>
              </w:rPr>
              <w:t>, которым устанавливается повышающий коэффициент к должностному окладу</w:t>
            </w:r>
          </w:p>
        </w:tc>
        <w:tc>
          <w:tcPr>
            <w:tcW w:w="2126" w:type="dxa"/>
            <w:tcBorders>
              <w:top w:val="single" w:sz="4" w:space="0" w:color="000000"/>
              <w:left w:val="single" w:sz="4" w:space="0" w:color="000000"/>
              <w:bottom w:val="single" w:sz="4" w:space="0" w:color="000000"/>
              <w:right w:val="single" w:sz="4" w:space="0" w:color="000000"/>
            </w:tcBorders>
          </w:tcPr>
          <w:p w:rsidR="007C2A6A" w:rsidRPr="006F7F8D" w:rsidRDefault="007C2A6A" w:rsidP="00F0368F">
            <w:pPr>
              <w:widowControl w:val="0"/>
              <w:suppressLineNumbers/>
              <w:snapToGrid w:val="0"/>
              <w:jc w:val="center"/>
              <w:rPr>
                <w:rFonts w:eastAsia="Lucida Sans Unicode" w:cs="Tahoma"/>
                <w:kern w:val="1"/>
                <w:sz w:val="28"/>
                <w:szCs w:val="28"/>
              </w:rPr>
            </w:pPr>
            <w:r w:rsidRPr="006F7F8D">
              <w:rPr>
                <w:rFonts w:eastAsia="Lucida Sans Unicode" w:cs="Tahoma"/>
                <w:kern w:val="1"/>
                <w:sz w:val="28"/>
                <w:szCs w:val="28"/>
              </w:rPr>
              <w:t>Размер повышающего коэффициента</w:t>
            </w:r>
          </w:p>
        </w:tc>
      </w:tr>
      <w:tr w:rsidR="007C2A6A" w:rsidRPr="006F7F8D" w:rsidTr="00F0368F">
        <w:tc>
          <w:tcPr>
            <w:tcW w:w="567" w:type="dxa"/>
            <w:tcBorders>
              <w:top w:val="single" w:sz="4" w:space="0" w:color="000000"/>
              <w:left w:val="single" w:sz="4" w:space="0" w:color="000000"/>
              <w:bottom w:val="single" w:sz="4" w:space="0" w:color="000000"/>
            </w:tcBorders>
          </w:tcPr>
          <w:p w:rsidR="007C2A6A" w:rsidRPr="006F7F8D" w:rsidRDefault="007C2A6A" w:rsidP="00F0368F">
            <w:pPr>
              <w:widowControl w:val="0"/>
              <w:suppressLineNumbers/>
              <w:snapToGrid w:val="0"/>
              <w:jc w:val="center"/>
              <w:rPr>
                <w:rFonts w:eastAsia="Lucida Sans Unicode" w:cs="Tahoma"/>
                <w:kern w:val="1"/>
                <w:sz w:val="28"/>
                <w:szCs w:val="28"/>
              </w:rPr>
            </w:pPr>
            <w:r w:rsidRPr="006F7F8D">
              <w:rPr>
                <w:rFonts w:eastAsia="Lucida Sans Unicode" w:cs="Tahoma"/>
                <w:kern w:val="1"/>
                <w:sz w:val="28"/>
                <w:szCs w:val="28"/>
              </w:rPr>
              <w:t xml:space="preserve">1. </w:t>
            </w:r>
          </w:p>
        </w:tc>
        <w:tc>
          <w:tcPr>
            <w:tcW w:w="3119" w:type="dxa"/>
            <w:tcBorders>
              <w:top w:val="single" w:sz="4" w:space="0" w:color="000000"/>
              <w:left w:val="single" w:sz="4" w:space="0" w:color="000000"/>
              <w:bottom w:val="single" w:sz="4" w:space="0" w:color="000000"/>
            </w:tcBorders>
          </w:tcPr>
          <w:p w:rsidR="007C2A6A" w:rsidRPr="006F7F8D" w:rsidRDefault="007C2A6A" w:rsidP="00F0368F">
            <w:pPr>
              <w:widowControl w:val="0"/>
              <w:suppressLineNumbers/>
              <w:snapToGrid w:val="0"/>
              <w:rPr>
                <w:rFonts w:eastAsia="Lucida Sans Unicode" w:cs="Tahoma"/>
                <w:kern w:val="1"/>
                <w:sz w:val="28"/>
                <w:szCs w:val="28"/>
              </w:rPr>
            </w:pPr>
            <w:r w:rsidRPr="006F7F8D">
              <w:rPr>
                <w:rFonts w:eastAsia="Lucida Sans Unicode" w:cs="Tahoma"/>
                <w:kern w:val="1"/>
                <w:sz w:val="28"/>
                <w:szCs w:val="28"/>
              </w:rPr>
              <w:t xml:space="preserve">Учреждения (структурные подразделения учреждений), расположенные в сельских населенных пунктах и рабочих </w:t>
            </w:r>
            <w:r w:rsidRPr="006F7F8D">
              <w:rPr>
                <w:rFonts w:eastAsia="Lucida Sans Unicode" w:cs="Tahoma"/>
                <w:kern w:val="1"/>
                <w:sz w:val="28"/>
                <w:szCs w:val="28"/>
              </w:rPr>
              <w:lastRenderedPageBreak/>
              <w:t xml:space="preserve">поселках  </w:t>
            </w:r>
          </w:p>
        </w:tc>
        <w:tc>
          <w:tcPr>
            <w:tcW w:w="3827" w:type="dxa"/>
            <w:tcBorders>
              <w:top w:val="single" w:sz="4" w:space="0" w:color="000000"/>
              <w:left w:val="single" w:sz="4" w:space="0" w:color="000000"/>
              <w:bottom w:val="single" w:sz="4" w:space="0" w:color="000000"/>
            </w:tcBorders>
          </w:tcPr>
          <w:p w:rsidR="007C2A6A" w:rsidRPr="006F7F8D" w:rsidRDefault="007C2A6A" w:rsidP="00F0368F">
            <w:pPr>
              <w:widowControl w:val="0"/>
              <w:suppressLineNumbers/>
              <w:snapToGrid w:val="0"/>
              <w:rPr>
                <w:rFonts w:eastAsia="Lucida Sans Unicode" w:cs="Tahoma"/>
                <w:kern w:val="1"/>
                <w:sz w:val="28"/>
                <w:szCs w:val="28"/>
              </w:rPr>
            </w:pPr>
            <w:r w:rsidRPr="006F7F8D">
              <w:rPr>
                <w:rFonts w:eastAsia="Lucida Sans Unicode" w:cs="Tahoma"/>
                <w:kern w:val="1"/>
                <w:sz w:val="28"/>
                <w:szCs w:val="28"/>
              </w:rPr>
              <w:lastRenderedPageBreak/>
              <w:t>Руководители и специалисты</w:t>
            </w:r>
          </w:p>
        </w:tc>
        <w:tc>
          <w:tcPr>
            <w:tcW w:w="2126" w:type="dxa"/>
            <w:tcBorders>
              <w:top w:val="single" w:sz="4" w:space="0" w:color="000000"/>
              <w:left w:val="single" w:sz="4" w:space="0" w:color="000000"/>
              <w:bottom w:val="single" w:sz="4" w:space="0" w:color="000000"/>
              <w:right w:val="single" w:sz="4" w:space="0" w:color="000000"/>
            </w:tcBorders>
          </w:tcPr>
          <w:p w:rsidR="007C2A6A" w:rsidRPr="006F7F8D" w:rsidRDefault="007C2A6A" w:rsidP="00F0368F">
            <w:pPr>
              <w:widowControl w:val="0"/>
              <w:suppressLineNumbers/>
              <w:snapToGrid w:val="0"/>
              <w:jc w:val="center"/>
              <w:rPr>
                <w:rFonts w:eastAsia="Lucida Sans Unicode" w:cs="Tahoma"/>
                <w:kern w:val="1"/>
                <w:sz w:val="28"/>
                <w:szCs w:val="28"/>
              </w:rPr>
            </w:pPr>
            <w:r w:rsidRPr="006F7F8D">
              <w:rPr>
                <w:rFonts w:eastAsia="Lucida Sans Unicode" w:cs="Tahoma"/>
                <w:kern w:val="1"/>
                <w:sz w:val="28"/>
                <w:szCs w:val="28"/>
              </w:rPr>
              <w:t>0,25</w:t>
            </w:r>
          </w:p>
        </w:tc>
      </w:tr>
    </w:tbl>
    <w:p w:rsidR="007C2A6A" w:rsidRPr="00AC79F0" w:rsidRDefault="007C2A6A" w:rsidP="007C2A6A">
      <w:pPr>
        <w:widowControl w:val="0"/>
        <w:autoSpaceDE w:val="0"/>
        <w:autoSpaceDN w:val="0"/>
        <w:adjustRightInd w:val="0"/>
        <w:ind w:firstLine="708"/>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3.5. Работникам учреждений устанавливаются следующие выплаты за качество выполняемых работ:</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коэффициент за квалификацию;</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надбавка за качество выполняемых работ;</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надбавка за обеспечение высококачественного учебно-тренировочного процесса работникам учреждений дополнительного образования спортивной направленности;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повышающий коэффициент к ставке заработной платы за выполнение важных (особо важных) и ответственных (особо ответственных) работ;</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надбавка за результативность и качество работы по организации образовательного процесса.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3.6. Повышающий коэффициент за квалификацию устанавливается: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3.6.1. Работникам при наличии квалификационных категорий:</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второй - 0,07;</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первой - 0,15;</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высшей - 0,30.</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Повышающий коэффициент за квалификацию при наличии квалификационной категории устанавливается специалистам при работе по должности, по которой им присвоена квалификационная категория, со дня принятия решения аттестационной комиссией о присвоении первой (высшей) категории.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3.7. Надбавка за качество выполняемых работ устанавливается:</w:t>
      </w:r>
    </w:p>
    <w:p w:rsidR="007C2A6A"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3.7.1. Работникам, награжденным ведомственным почетным званием (нагрудным знаком, значком), - до 15 процентов должностно</w:t>
      </w:r>
      <w:r>
        <w:rPr>
          <w:rFonts w:eastAsia="Calibri"/>
          <w:sz w:val="28"/>
          <w:szCs w:val="28"/>
          <w:lang w:eastAsia="en-US"/>
        </w:rPr>
        <w:t>го оклада по основной должности:</w:t>
      </w:r>
    </w:p>
    <w:p w:rsidR="007C2A6A"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-почетное звание «Почетный работник общего образования Российской Федерации»</w:t>
      </w:r>
    </w:p>
    <w:p w:rsidR="007C2A6A"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-почетное звание «Заслуженный учитель школы РСФСР»</w:t>
      </w:r>
    </w:p>
    <w:p w:rsidR="007C2A6A"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-нагрудный знак «Почетный работник общего образования Российской Федерации»</w:t>
      </w:r>
    </w:p>
    <w:p w:rsidR="007C2A6A"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-нагрудный значок «Отличник народного просвещения»</w:t>
      </w:r>
    </w:p>
    <w:p w:rsidR="007C2A6A"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-нагрудный значок «Отличник  просвещения СССР»</w:t>
      </w:r>
    </w:p>
    <w:p w:rsidR="007C2A6A" w:rsidRDefault="007C2A6A" w:rsidP="007C2A6A">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-нагрудный значок «Отличник  профессионально-технического образования СССР»</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3.8. Надбавка за результативность и качество работы по организации образовательного процесса устанавливается педагогически</w:t>
      </w:r>
      <w:r w:rsidR="00186AC2">
        <w:rPr>
          <w:rFonts w:eastAsia="Calibri"/>
          <w:sz w:val="28"/>
          <w:szCs w:val="28"/>
          <w:lang w:eastAsia="en-US"/>
        </w:rPr>
        <w:t xml:space="preserve">м работникам МБОУ </w:t>
      </w:r>
      <w:proofErr w:type="spellStart"/>
      <w:r w:rsidR="00186AC2">
        <w:rPr>
          <w:rFonts w:eastAsia="Calibri"/>
          <w:sz w:val="28"/>
          <w:szCs w:val="28"/>
          <w:lang w:eastAsia="en-US"/>
        </w:rPr>
        <w:t>Суховской</w:t>
      </w:r>
      <w:proofErr w:type="spellEnd"/>
      <w:r w:rsidR="00186AC2">
        <w:rPr>
          <w:rFonts w:eastAsia="Calibri"/>
          <w:sz w:val="28"/>
          <w:szCs w:val="28"/>
          <w:lang w:eastAsia="en-US"/>
        </w:rPr>
        <w:t xml:space="preserve"> СОШ</w:t>
      </w:r>
      <w:r w:rsidRPr="004D21F0">
        <w:rPr>
          <w:rFonts w:eastAsia="Calibri"/>
          <w:sz w:val="28"/>
          <w:szCs w:val="28"/>
          <w:lang w:eastAsia="en-US"/>
        </w:rPr>
        <w:t>.</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Размеры и порядок установления надбавки за </w:t>
      </w:r>
      <w:proofErr w:type="gramStart"/>
      <w:r w:rsidRPr="004D21F0">
        <w:rPr>
          <w:rFonts w:eastAsia="Calibri"/>
          <w:sz w:val="28"/>
          <w:szCs w:val="28"/>
          <w:lang w:eastAsia="en-US"/>
        </w:rPr>
        <w:t>результативность</w:t>
      </w:r>
      <w:proofErr w:type="gramEnd"/>
      <w:r w:rsidRPr="004D21F0">
        <w:rPr>
          <w:rFonts w:eastAsia="Calibri"/>
          <w:sz w:val="28"/>
          <w:szCs w:val="28"/>
          <w:lang w:eastAsia="en-US"/>
        </w:rPr>
        <w:t xml:space="preserve"> и качество работы по организации образовательного процесса устанавливаю</w:t>
      </w:r>
      <w:r w:rsidR="005A6AF7">
        <w:rPr>
          <w:rFonts w:eastAsia="Calibri"/>
          <w:sz w:val="28"/>
          <w:szCs w:val="28"/>
          <w:lang w:eastAsia="en-US"/>
        </w:rPr>
        <w:t xml:space="preserve">тся </w:t>
      </w:r>
      <w:proofErr w:type="spellStart"/>
      <w:r w:rsidR="005A6AF7">
        <w:rPr>
          <w:rFonts w:eastAsia="Calibri"/>
          <w:sz w:val="28"/>
          <w:szCs w:val="28"/>
          <w:lang w:eastAsia="en-US"/>
        </w:rPr>
        <w:t>Суховской</w:t>
      </w:r>
      <w:proofErr w:type="spellEnd"/>
      <w:r w:rsidR="005A6AF7">
        <w:rPr>
          <w:rFonts w:eastAsia="Calibri"/>
          <w:sz w:val="28"/>
          <w:szCs w:val="28"/>
          <w:lang w:eastAsia="en-US"/>
        </w:rPr>
        <w:t xml:space="preserve"> СОШ </w:t>
      </w:r>
      <w:r w:rsidRPr="004D21F0">
        <w:rPr>
          <w:rFonts w:eastAsia="Calibri"/>
          <w:sz w:val="28"/>
          <w:szCs w:val="28"/>
          <w:lang w:eastAsia="en-US"/>
        </w:rPr>
        <w:t>самостоятельно, с учетом мнения выборного п</w:t>
      </w:r>
      <w:r w:rsidR="005A6AF7">
        <w:rPr>
          <w:rFonts w:eastAsia="Calibri"/>
          <w:sz w:val="28"/>
          <w:szCs w:val="28"/>
          <w:lang w:eastAsia="en-US"/>
        </w:rPr>
        <w:t>рофсоюзного органа</w:t>
      </w:r>
      <w:r w:rsidRPr="004D21F0">
        <w:rPr>
          <w:rFonts w:eastAsia="Calibri"/>
          <w:sz w:val="28"/>
          <w:szCs w:val="28"/>
          <w:lang w:eastAsia="en-US"/>
        </w:rPr>
        <w:t xml:space="preserve">, в пределах средств </w:t>
      </w:r>
      <w:r>
        <w:rPr>
          <w:rFonts w:eastAsia="Calibri"/>
          <w:sz w:val="28"/>
          <w:szCs w:val="28"/>
          <w:lang w:eastAsia="en-US"/>
        </w:rPr>
        <w:t xml:space="preserve">местного </w:t>
      </w:r>
      <w:r w:rsidRPr="004D21F0">
        <w:rPr>
          <w:rFonts w:eastAsia="Calibri"/>
          <w:sz w:val="28"/>
          <w:szCs w:val="28"/>
          <w:lang w:eastAsia="en-US"/>
        </w:rPr>
        <w:t xml:space="preserve">бюджета, предусмотренных учреждению на обеспечение деятельности, в соответствии с критериями </w:t>
      </w:r>
      <w:r w:rsidRPr="004D21F0">
        <w:rPr>
          <w:rFonts w:eastAsia="Calibri"/>
          <w:sz w:val="28"/>
          <w:szCs w:val="28"/>
          <w:lang w:eastAsia="en-US"/>
        </w:rPr>
        <w:lastRenderedPageBreak/>
        <w:t>оценки результативности и качества работы педагогических работников.</w:t>
      </w:r>
    </w:p>
    <w:p w:rsidR="005A6AF7" w:rsidRPr="005A6AF7" w:rsidRDefault="00E83636" w:rsidP="005A6AF7">
      <w:pPr>
        <w:widowControl w:val="0"/>
        <w:autoSpaceDE w:val="0"/>
        <w:autoSpaceDN w:val="0"/>
        <w:adjustRightInd w:val="0"/>
        <w:ind w:firstLine="708"/>
        <w:jc w:val="both"/>
        <w:rPr>
          <w:rFonts w:eastAsia="Calibri"/>
          <w:sz w:val="28"/>
          <w:szCs w:val="28"/>
          <w:lang w:eastAsia="en-US"/>
        </w:rPr>
      </w:pPr>
      <w:r w:rsidRPr="005A6AF7">
        <w:rPr>
          <w:rFonts w:eastAsia="Calibri"/>
          <w:sz w:val="28"/>
          <w:szCs w:val="28"/>
          <w:lang w:eastAsia="en-US"/>
        </w:rPr>
        <w:t>К</w:t>
      </w:r>
      <w:r w:rsidR="007C2A6A" w:rsidRPr="005A6AF7">
        <w:rPr>
          <w:rFonts w:eastAsia="Calibri"/>
          <w:sz w:val="28"/>
          <w:szCs w:val="28"/>
          <w:lang w:eastAsia="en-US"/>
        </w:rPr>
        <w:t>ритерии оценки результативности и качества работы педагогических работников, в том числе за выполнение</w:t>
      </w:r>
      <w:r w:rsidR="005A6AF7" w:rsidRPr="005A6AF7">
        <w:rPr>
          <w:rFonts w:eastAsia="Calibri"/>
          <w:sz w:val="28"/>
          <w:szCs w:val="28"/>
          <w:lang w:eastAsia="en-US"/>
        </w:rPr>
        <w:t xml:space="preserve"> функций классного руководителя, согласно положению.</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bookmarkStart w:id="13" w:name="Par925"/>
      <w:bookmarkEnd w:id="13"/>
      <w:r w:rsidRPr="004D21F0">
        <w:rPr>
          <w:rFonts w:eastAsia="Calibri"/>
          <w:sz w:val="28"/>
          <w:szCs w:val="28"/>
          <w:lang w:eastAsia="en-US"/>
        </w:rPr>
        <w:t>3.9. Педагогическим работникам повышающий коэффициент за квалификацию и надбавка за качество выполняемых работ устанавливаются к должностному окладу, исчисленному на учебную нагрузку.</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bookmarkStart w:id="14" w:name="Par929"/>
      <w:bookmarkEnd w:id="14"/>
      <w:r w:rsidRPr="004D21F0">
        <w:rPr>
          <w:rFonts w:eastAsia="Calibri"/>
          <w:sz w:val="28"/>
          <w:szCs w:val="28"/>
          <w:lang w:eastAsia="en-US"/>
        </w:rPr>
        <w:t xml:space="preserve">3.12. </w:t>
      </w:r>
      <w:proofErr w:type="gramStart"/>
      <w:r w:rsidRPr="004D21F0">
        <w:rPr>
          <w:rFonts w:eastAsia="Calibri"/>
          <w:sz w:val="28"/>
          <w:szCs w:val="28"/>
          <w:lang w:eastAsia="en-US"/>
        </w:rPr>
        <w:t>Повышающий коэффициент к ставке заработной платы за выполнение важных (особо важных) и ответственных (особо ответственных) работ в размере до 0,2 устанавливается по решению руководителя учреждения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w:t>
      </w:r>
      <w:proofErr w:type="gramEnd"/>
    </w:p>
    <w:p w:rsidR="007C2A6A" w:rsidRPr="004D21F0" w:rsidRDefault="007C2A6A" w:rsidP="007C2A6A">
      <w:pPr>
        <w:widowControl w:val="0"/>
        <w:autoSpaceDE w:val="0"/>
        <w:autoSpaceDN w:val="0"/>
        <w:adjustRightInd w:val="0"/>
        <w:ind w:firstLine="708"/>
        <w:jc w:val="both"/>
        <w:rPr>
          <w:rFonts w:eastAsia="Calibri"/>
          <w:sz w:val="28"/>
          <w:szCs w:val="28"/>
          <w:lang w:eastAsia="en-US"/>
        </w:rPr>
      </w:pPr>
      <w:bookmarkStart w:id="15" w:name="Par1041"/>
      <w:bookmarkEnd w:id="15"/>
      <w:r w:rsidRPr="004D21F0">
        <w:rPr>
          <w:rFonts w:eastAsia="Calibri"/>
          <w:sz w:val="28"/>
          <w:szCs w:val="28"/>
          <w:lang w:eastAsia="en-US"/>
        </w:rPr>
        <w:t>3.13. Повышающий коэффициент к должностному окладу за выслугу лет устанавливается руководителям, специалистам и служащим в зависимости от общего количества лет, проработанных в учреждениях бюджетной сферы.</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Размеры повышающего коэффициента к должностному окладу за выслугу лет:</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от 1 года до 5 лет - 0,10;</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от 5 до 10 лет - 0,15;</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от 10 до 15 лет - 0,20;</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свыше 15 лет - 0,30.</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Повышающий коэффициент к должностному окладу за выслугу лет устанавливается работнику по основной работе</w:t>
      </w:r>
      <w:r>
        <w:rPr>
          <w:rFonts w:eastAsia="Calibri"/>
          <w:sz w:val="28"/>
          <w:szCs w:val="28"/>
          <w:lang w:eastAsia="en-US"/>
        </w:rPr>
        <w:t>.</w:t>
      </w:r>
      <w:r w:rsidRPr="004D21F0">
        <w:rPr>
          <w:rFonts w:eastAsia="Calibri"/>
          <w:sz w:val="28"/>
          <w:szCs w:val="28"/>
          <w:lang w:eastAsia="en-US"/>
        </w:rPr>
        <w:t xml:space="preserve"> Педагогическим работникам повышающий коэффициент к должностному окладу за выслугу лет устанавливается от должностного оклада, исчисленного на учебную нагрузку, работникам учреждений дополнительного образования спортивной направленности - с учетом норм учебной нагрузки в процентах за одного занимающегося.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3.14. Стимулирующие выплаты за интенсивность и высокие результаты работы, за качество выполняемых работ, за выслугу лет предусматриваются при планировании фонда оплаты труда на очередной финансовый год.</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3.15. Учреждения вправе увеличивать премиальный фонд сверх предельного размера, установленного пунктом 9 приложения N 5 к настоящему постановлению, за счет средств экономии по фонду оплаты </w:t>
      </w:r>
      <w:r w:rsidRPr="004D21F0">
        <w:rPr>
          <w:rFonts w:eastAsia="Calibri"/>
          <w:sz w:val="28"/>
          <w:szCs w:val="28"/>
          <w:lang w:eastAsia="en-US"/>
        </w:rPr>
        <w:lastRenderedPageBreak/>
        <w:t xml:space="preserve">труда или в пределах общей суммы субсидии на финансовое обеспечение </w:t>
      </w:r>
      <w:r>
        <w:rPr>
          <w:rFonts w:eastAsia="Calibri"/>
          <w:sz w:val="28"/>
          <w:szCs w:val="28"/>
          <w:lang w:eastAsia="en-US"/>
        </w:rPr>
        <w:t>муниципального</w:t>
      </w:r>
      <w:r w:rsidRPr="004D21F0">
        <w:rPr>
          <w:rFonts w:eastAsia="Calibri"/>
          <w:sz w:val="28"/>
          <w:szCs w:val="28"/>
          <w:lang w:eastAsia="en-US"/>
        </w:rPr>
        <w:t xml:space="preserve"> задания на оказание </w:t>
      </w:r>
      <w:r>
        <w:rPr>
          <w:rFonts w:eastAsia="Calibri"/>
          <w:sz w:val="28"/>
          <w:szCs w:val="28"/>
          <w:lang w:eastAsia="en-US"/>
        </w:rPr>
        <w:t>муниципальных</w:t>
      </w:r>
      <w:r w:rsidRPr="004D21F0">
        <w:rPr>
          <w:rFonts w:eastAsia="Calibri"/>
          <w:sz w:val="28"/>
          <w:szCs w:val="28"/>
          <w:lang w:eastAsia="en-US"/>
        </w:rPr>
        <w:t xml:space="preserve"> услуг (выполнение работ) (для бюджетных и автономных учреждений).</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3.16. Определение размеров персональных повышающих коэффициентов за качество работы и премиальных выплат производится с учетом выполнения </w:t>
      </w:r>
      <w:r>
        <w:rPr>
          <w:rFonts w:eastAsia="Calibri"/>
          <w:sz w:val="28"/>
          <w:szCs w:val="28"/>
          <w:lang w:eastAsia="en-US"/>
        </w:rPr>
        <w:t>муниципального</w:t>
      </w:r>
      <w:r w:rsidRPr="004D21F0">
        <w:rPr>
          <w:rFonts w:eastAsia="Calibri"/>
          <w:sz w:val="28"/>
          <w:szCs w:val="28"/>
          <w:lang w:eastAsia="en-US"/>
        </w:rPr>
        <w:t xml:space="preserve"> задания, устанавливаемого </w:t>
      </w:r>
      <w:r>
        <w:rPr>
          <w:rFonts w:eastAsia="Calibri"/>
          <w:sz w:val="28"/>
          <w:szCs w:val="28"/>
          <w:lang w:eastAsia="en-US"/>
        </w:rPr>
        <w:t xml:space="preserve">муниципальным </w:t>
      </w:r>
      <w:r w:rsidRPr="004D21F0">
        <w:rPr>
          <w:rFonts w:eastAsia="Calibri"/>
          <w:sz w:val="28"/>
          <w:szCs w:val="28"/>
          <w:lang w:eastAsia="en-US"/>
        </w:rPr>
        <w:t>органом исполнительной власти, в ведомственной принадлежности которого находится учреждение образования.</w:t>
      </w:r>
    </w:p>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jc w:val="center"/>
        <w:rPr>
          <w:rFonts w:eastAsia="Calibri"/>
          <w:sz w:val="28"/>
          <w:szCs w:val="28"/>
          <w:lang w:eastAsia="en-US"/>
        </w:rPr>
      </w:pPr>
      <w:bookmarkStart w:id="16" w:name="Par1053"/>
      <w:bookmarkEnd w:id="16"/>
      <w:r w:rsidRPr="004D21F0">
        <w:rPr>
          <w:rFonts w:eastAsia="Calibri"/>
          <w:sz w:val="28"/>
          <w:szCs w:val="28"/>
          <w:lang w:eastAsia="en-US"/>
        </w:rPr>
        <w:t>Раздел 4. ПОРЯДОК ОТНЕСЕНИЯ УЧРЕЖДЕНИЙ ОБРАЗОВАНИЯ</w:t>
      </w:r>
    </w:p>
    <w:p w:rsidR="007C2A6A" w:rsidRPr="004D21F0" w:rsidRDefault="007C2A6A" w:rsidP="007C2A6A">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К ГРУППАМ ПО ОПЛАТЕ ТРУДА РУКОВОДИТЕЛЕЙ</w:t>
      </w:r>
    </w:p>
    <w:p w:rsidR="007C2A6A" w:rsidRPr="00AC79F0" w:rsidRDefault="007C2A6A" w:rsidP="007C2A6A">
      <w:pPr>
        <w:widowControl w:val="0"/>
        <w:autoSpaceDE w:val="0"/>
        <w:autoSpaceDN w:val="0"/>
        <w:adjustRightInd w:val="0"/>
        <w:jc w:val="center"/>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4.1.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численности работников, количества обучающихся (воспитанников), сменности работы учреждения, превышения плановой (проектной) наполняемости и других показателей, значительно осложняющих работу по руководству учреждением.</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bookmarkStart w:id="17" w:name="Par1057"/>
      <w:bookmarkEnd w:id="17"/>
      <w:r w:rsidRPr="004D21F0">
        <w:rPr>
          <w:rFonts w:eastAsia="Calibri"/>
          <w:sz w:val="28"/>
          <w:szCs w:val="28"/>
          <w:lang w:eastAsia="en-US"/>
        </w:rPr>
        <w:t>4.2. Отнесение учреждений образования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w:t>
      </w:r>
    </w:p>
    <w:p w:rsidR="007C2A6A" w:rsidRDefault="007C2A6A" w:rsidP="007C2A6A">
      <w:pPr>
        <w:widowControl w:val="0"/>
        <w:autoSpaceDE w:val="0"/>
        <w:autoSpaceDN w:val="0"/>
        <w:adjustRightInd w:val="0"/>
        <w:jc w:val="both"/>
        <w:rPr>
          <w:rFonts w:eastAsia="Calibri"/>
          <w:sz w:val="28"/>
          <w:szCs w:val="28"/>
          <w:lang w:eastAsia="en-US"/>
        </w:rPr>
      </w:pPr>
    </w:p>
    <w:tbl>
      <w:tblPr>
        <w:tblW w:w="9704" w:type="dxa"/>
        <w:tblInd w:w="102" w:type="dxa"/>
        <w:tblLayout w:type="fixed"/>
        <w:tblCellMar>
          <w:top w:w="75" w:type="dxa"/>
          <w:left w:w="0" w:type="dxa"/>
          <w:bottom w:w="75" w:type="dxa"/>
          <w:right w:w="0" w:type="dxa"/>
        </w:tblCellMar>
        <w:tblLook w:val="0000" w:firstRow="0" w:lastRow="0" w:firstColumn="0" w:lastColumn="0" w:noHBand="0" w:noVBand="0"/>
      </w:tblPr>
      <w:tblGrid>
        <w:gridCol w:w="540"/>
        <w:gridCol w:w="4440"/>
        <w:gridCol w:w="3044"/>
        <w:gridCol w:w="1680"/>
      </w:tblGrid>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N</w:t>
            </w:r>
          </w:p>
          <w:p w:rsidR="007C2A6A" w:rsidRPr="004D21F0" w:rsidRDefault="007C2A6A" w:rsidP="00F0368F">
            <w:pPr>
              <w:widowControl w:val="0"/>
              <w:autoSpaceDE w:val="0"/>
              <w:autoSpaceDN w:val="0"/>
              <w:adjustRightInd w:val="0"/>
              <w:jc w:val="center"/>
              <w:rPr>
                <w:rFonts w:eastAsia="Calibri"/>
                <w:sz w:val="28"/>
                <w:szCs w:val="28"/>
                <w:lang w:eastAsia="en-US"/>
              </w:rPr>
            </w:pPr>
            <w:proofErr w:type="gramStart"/>
            <w:r w:rsidRPr="004D21F0">
              <w:rPr>
                <w:rFonts w:eastAsia="Calibri"/>
                <w:sz w:val="28"/>
                <w:szCs w:val="28"/>
                <w:lang w:eastAsia="en-US"/>
              </w:rPr>
              <w:t>п</w:t>
            </w:r>
            <w:proofErr w:type="gramEnd"/>
            <w:r w:rsidRPr="004D21F0">
              <w:rPr>
                <w:rFonts w:eastAsia="Calibri"/>
                <w:sz w:val="28"/>
                <w:szCs w:val="28"/>
                <w:lang w:eastAsia="en-US"/>
              </w:rPr>
              <w:t>/п</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Наименование показателя</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Условия</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Количество баллов</w:t>
            </w:r>
          </w:p>
        </w:tc>
      </w:tr>
      <w:tr w:rsidR="007C2A6A" w:rsidRPr="004D21F0" w:rsidTr="00F0368F">
        <w:tc>
          <w:tcPr>
            <w:tcW w:w="970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Образовательные учреждения</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Количество обучающихся (воспитанников) в образовательных учреждениях</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каждого обучающегося (воспитанника)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0,3</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2.</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proofErr w:type="gramStart"/>
            <w:r w:rsidRPr="004D21F0">
              <w:rPr>
                <w:rFonts w:eastAsia="Calibri"/>
                <w:sz w:val="28"/>
                <w:szCs w:val="28"/>
                <w:lang w:eastAsia="en-US"/>
              </w:rPr>
              <w:t>Количество обучающихся в общеобразовательных музыкальных</w:t>
            </w:r>
            <w:r>
              <w:rPr>
                <w:rFonts w:eastAsia="Calibri"/>
                <w:sz w:val="28"/>
                <w:szCs w:val="28"/>
                <w:lang w:eastAsia="en-US"/>
              </w:rPr>
              <w:t xml:space="preserve"> школах</w:t>
            </w:r>
            <w:proofErr w:type="gramEnd"/>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каждого обучающегося (воспитанника)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0,5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3.</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Количество групп в дошкольных учреждениях</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1 группу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4.</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proofErr w:type="gramStart"/>
            <w:r w:rsidRPr="004D21F0">
              <w:rPr>
                <w:rFonts w:eastAsia="Calibri"/>
                <w:sz w:val="28"/>
                <w:szCs w:val="28"/>
                <w:lang w:eastAsia="en-US"/>
              </w:rPr>
              <w:t>Количество обучающихся в учреждениях дополнительного образования:</w:t>
            </w:r>
            <w:proofErr w:type="gramEnd"/>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в многопрофильных</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каждого обучающегося</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0,3</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в однопрофильных:</w:t>
            </w:r>
          </w:p>
          <w:p w:rsidR="007C2A6A" w:rsidRPr="004D21F0" w:rsidRDefault="007C2A6A" w:rsidP="00F0368F">
            <w:pPr>
              <w:widowControl w:val="0"/>
              <w:autoSpaceDE w:val="0"/>
              <w:autoSpaceDN w:val="0"/>
              <w:adjustRightInd w:val="0"/>
              <w:rPr>
                <w:rFonts w:eastAsia="Calibri"/>
                <w:sz w:val="28"/>
                <w:szCs w:val="28"/>
                <w:lang w:eastAsia="en-US"/>
              </w:rPr>
            </w:pPr>
            <w:proofErr w:type="gramStart"/>
            <w:r w:rsidRPr="004D21F0">
              <w:rPr>
                <w:rFonts w:eastAsia="Calibri"/>
                <w:sz w:val="28"/>
                <w:szCs w:val="28"/>
                <w:lang w:eastAsia="en-US"/>
              </w:rPr>
              <w:t>учреждениях</w:t>
            </w:r>
            <w:proofErr w:type="gramEnd"/>
            <w:r w:rsidRPr="004D21F0">
              <w:rPr>
                <w:rFonts w:eastAsia="Calibri"/>
                <w:sz w:val="28"/>
                <w:szCs w:val="28"/>
                <w:lang w:eastAsia="en-US"/>
              </w:rPr>
              <w:t xml:space="preserve"> дополнительного </w:t>
            </w:r>
            <w:r w:rsidRPr="004D21F0">
              <w:rPr>
                <w:rFonts w:eastAsia="Calibri"/>
                <w:sz w:val="28"/>
                <w:szCs w:val="28"/>
                <w:lang w:eastAsia="en-US"/>
              </w:rPr>
              <w:lastRenderedPageBreak/>
              <w:t>образования спортивной направленности</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lastRenderedPageBreak/>
              <w:t xml:space="preserve">за каждого обучающегося </w:t>
            </w:r>
            <w:r w:rsidRPr="004D21F0">
              <w:rPr>
                <w:rFonts w:eastAsia="Calibri"/>
                <w:sz w:val="28"/>
                <w:szCs w:val="28"/>
                <w:lang w:eastAsia="en-US"/>
              </w:rPr>
              <w:lastRenderedPageBreak/>
              <w:t>(воспитанника)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lastRenderedPageBreak/>
              <w:t>0,5</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lastRenderedPageBreak/>
              <w:t>5.</w:t>
            </w:r>
          </w:p>
        </w:tc>
        <w:tc>
          <w:tcPr>
            <w:tcW w:w="44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Количество работников в образовательном учреждении</w:t>
            </w:r>
          </w:p>
        </w:tc>
        <w:tc>
          <w:tcPr>
            <w:tcW w:w="3044"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каждого работника, дополнительно за каждого работника, имеющего:</w:t>
            </w:r>
          </w:p>
        </w:tc>
        <w:tc>
          <w:tcPr>
            <w:tcW w:w="168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3044"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первую квалификационную категорию</w:t>
            </w:r>
          </w:p>
        </w:tc>
        <w:tc>
          <w:tcPr>
            <w:tcW w:w="168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0,5</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3044"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высшую квалификационную категорию</w:t>
            </w: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6.</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групп продленного дня</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7</w:t>
            </w:r>
            <w:r w:rsidRPr="004D21F0">
              <w:rPr>
                <w:rFonts w:eastAsia="Calibri"/>
                <w:sz w:val="28"/>
                <w:szCs w:val="28"/>
                <w:lang w:eastAsia="en-US"/>
              </w:rPr>
              <w:t>.</w:t>
            </w:r>
          </w:p>
        </w:tc>
        <w:tc>
          <w:tcPr>
            <w:tcW w:w="44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при образовательном учреждении филиалов, представительств, учебно-консультационного пункта, интерната, общежития, санатория-профилактория и др. с количеством обучающихся (проживающих)</w:t>
            </w:r>
          </w:p>
        </w:tc>
        <w:tc>
          <w:tcPr>
            <w:tcW w:w="3044"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каждое указанное структурное подразделение:</w:t>
            </w:r>
          </w:p>
        </w:tc>
        <w:tc>
          <w:tcPr>
            <w:tcW w:w="168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3044"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до 100 человек</w:t>
            </w:r>
          </w:p>
        </w:tc>
        <w:tc>
          <w:tcPr>
            <w:tcW w:w="168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3044"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от 100 до 200 человек</w:t>
            </w:r>
          </w:p>
        </w:tc>
        <w:tc>
          <w:tcPr>
            <w:tcW w:w="1680" w:type="dxa"/>
            <w:tcBorders>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3044"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свыше 200 человек</w:t>
            </w: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50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8</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обучающихся (воспитанников) с полным государственным обеспечением в образовательных учреждениях</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каждого дополнительно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0,5</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9.</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в учреждениях дополнительного образования спортивной направленности:</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спортивно-оздоровительных групп</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каждую группу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5</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учебно-тренировочных групп</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каждого обучающегося дополнительно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0,5</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групп спортивного совершенствования</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каждого обучающегося дополнительно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2,5</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групп высшего спортивного мастерства</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каждого обучающегося дополнительно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4,5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lastRenderedPageBreak/>
              <w:t>1</w:t>
            </w:r>
            <w:r>
              <w:rPr>
                <w:rFonts w:eastAsia="Calibri"/>
                <w:sz w:val="28"/>
                <w:szCs w:val="28"/>
                <w:lang w:eastAsia="en-US"/>
              </w:rPr>
              <w:t>0</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оборудованных и используемых в образовательном процессе компьютерных классов</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каждый класс</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1</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каждый вид</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2</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собственного оборудованного здравпункта, медицинского кабинета, оздоровительно-восстановительного центра, столовой</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15</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3</w:t>
            </w:r>
            <w:r w:rsidRPr="004D21F0">
              <w:rPr>
                <w:rFonts w:eastAsia="Calibri"/>
                <w:sz w:val="28"/>
                <w:szCs w:val="28"/>
                <w:lang w:eastAsia="en-US"/>
              </w:rPr>
              <w:t>.</w:t>
            </w:r>
          </w:p>
        </w:tc>
        <w:tc>
          <w:tcPr>
            <w:tcW w:w="444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следующих средств:</w:t>
            </w:r>
          </w:p>
        </w:tc>
        <w:tc>
          <w:tcPr>
            <w:tcW w:w="30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каждую единицу</w:t>
            </w:r>
          </w:p>
        </w:tc>
        <w:tc>
          <w:tcPr>
            <w:tcW w:w="168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автотранспортных, сельхозмашин, строительной и другой самоходной техники на балансе образовательного учреждения</w:t>
            </w:r>
          </w:p>
        </w:tc>
        <w:tc>
          <w:tcPr>
            <w:tcW w:w="30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 но не более 20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учебных кораблей, катеров, самолетов и другой учебной техники</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каждую единицу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w:t>
            </w:r>
          </w:p>
        </w:tc>
      </w:tr>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4</w:t>
            </w:r>
            <w:r w:rsidRPr="004D21F0">
              <w:rPr>
                <w:rFonts w:eastAsia="Calibri"/>
                <w:sz w:val="28"/>
                <w:szCs w:val="28"/>
                <w:lang w:eastAsia="en-US"/>
              </w:rPr>
              <w:t>.</w:t>
            </w:r>
          </w:p>
        </w:tc>
        <w:tc>
          <w:tcPr>
            <w:tcW w:w="44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загородных объектов (лагерей, баз отдыха, дач и др.)</w:t>
            </w:r>
          </w:p>
        </w:tc>
        <w:tc>
          <w:tcPr>
            <w:tcW w:w="3044"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находящихся на балансе образовательных учреждений</w:t>
            </w:r>
          </w:p>
        </w:tc>
        <w:tc>
          <w:tcPr>
            <w:tcW w:w="1680" w:type="dxa"/>
            <w:tcBorders>
              <w:top w:val="single" w:sz="4" w:space="0" w:color="auto"/>
              <w:left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30</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4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3044"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в других случаях</w:t>
            </w:r>
          </w:p>
        </w:tc>
        <w:tc>
          <w:tcPr>
            <w:tcW w:w="1680" w:type="dxa"/>
            <w:tcBorders>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5</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каждый вид</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50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6</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собственных котельной, очистных и других сооружений, жилых домов</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каждый вид</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r>
              <w:rPr>
                <w:rFonts w:eastAsia="Calibri"/>
                <w:sz w:val="28"/>
                <w:szCs w:val="28"/>
                <w:lang w:eastAsia="en-US"/>
              </w:rPr>
              <w:t>7</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Наличие обучающихся </w:t>
            </w:r>
            <w:r w:rsidRPr="004D21F0">
              <w:rPr>
                <w:rFonts w:eastAsia="Calibri"/>
                <w:sz w:val="28"/>
                <w:szCs w:val="28"/>
                <w:lang w:eastAsia="en-US"/>
              </w:rPr>
              <w:lastRenderedPageBreak/>
              <w:t>(воспитанников) в общеобразовательных учреждениях, посещающих бесплатные секции, кружки, студии, организованные этими учреждениями или на их базе</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lastRenderedPageBreak/>
              <w:t xml:space="preserve">за каждого </w:t>
            </w:r>
            <w:r w:rsidRPr="004D21F0">
              <w:rPr>
                <w:rFonts w:eastAsia="Calibri"/>
                <w:sz w:val="28"/>
                <w:szCs w:val="28"/>
                <w:lang w:eastAsia="en-US"/>
              </w:rPr>
              <w:lastRenderedPageBreak/>
              <w:t>обучающегося (воспитанника)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lastRenderedPageBreak/>
              <w:t>0,5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lastRenderedPageBreak/>
              <w:t>1</w:t>
            </w:r>
            <w:r>
              <w:rPr>
                <w:rFonts w:eastAsia="Calibri"/>
                <w:sz w:val="28"/>
                <w:szCs w:val="28"/>
                <w:lang w:eastAsia="en-US"/>
              </w:rPr>
              <w:t>8</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каждый вид</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15</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Pr>
                <w:rFonts w:eastAsia="Calibri"/>
                <w:sz w:val="28"/>
                <w:szCs w:val="28"/>
                <w:lang w:eastAsia="en-US"/>
              </w:rPr>
              <w:t>19</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proofErr w:type="gramStart"/>
            <w:r w:rsidRPr="004D21F0">
              <w:rPr>
                <w:rFonts w:eastAsia="Calibri"/>
                <w:sz w:val="28"/>
                <w:szCs w:val="28"/>
                <w:lang w:eastAsia="en-US"/>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roofErr w:type="gramEnd"/>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за каждого обучающегося (воспитанника)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2</w:t>
            </w:r>
            <w:r>
              <w:rPr>
                <w:rFonts w:eastAsia="Calibri"/>
                <w:sz w:val="28"/>
                <w:szCs w:val="28"/>
                <w:lang w:eastAsia="en-US"/>
              </w:rPr>
              <w:t>0</w:t>
            </w:r>
            <w:r w:rsidRPr="004D21F0">
              <w:rPr>
                <w:rFonts w:eastAsia="Calibri"/>
                <w:sz w:val="28"/>
                <w:szCs w:val="28"/>
                <w:lang w:eastAsia="en-US"/>
              </w:rPr>
              <w:t>.</w:t>
            </w:r>
          </w:p>
        </w:tc>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Наличие действующих учебно-производственных мастерских</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за каждую мастерскую от степени </w:t>
            </w:r>
            <w:proofErr w:type="spellStart"/>
            <w:r w:rsidRPr="004D21F0">
              <w:rPr>
                <w:rFonts w:eastAsia="Calibri"/>
                <w:sz w:val="28"/>
                <w:szCs w:val="28"/>
                <w:lang w:eastAsia="en-US"/>
              </w:rPr>
              <w:t>оборудованности</w:t>
            </w:r>
            <w:proofErr w:type="spellEnd"/>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10</w:t>
            </w:r>
          </w:p>
        </w:tc>
      </w:tr>
    </w:tbl>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4.3. Группа по оп</w:t>
      </w:r>
      <w:r w:rsidR="005A6AF7">
        <w:rPr>
          <w:rFonts w:eastAsia="Calibri"/>
          <w:sz w:val="28"/>
          <w:szCs w:val="28"/>
          <w:lang w:eastAsia="en-US"/>
        </w:rPr>
        <w:t xml:space="preserve">лате труда руководителя </w:t>
      </w:r>
      <w:proofErr w:type="spellStart"/>
      <w:r w:rsidR="005A6AF7">
        <w:rPr>
          <w:rFonts w:eastAsia="Calibri"/>
          <w:sz w:val="28"/>
          <w:szCs w:val="28"/>
          <w:lang w:eastAsia="en-US"/>
        </w:rPr>
        <w:t>Суховской</w:t>
      </w:r>
      <w:proofErr w:type="spellEnd"/>
      <w:r w:rsidR="005A6AF7">
        <w:rPr>
          <w:rFonts w:eastAsia="Calibri"/>
          <w:sz w:val="28"/>
          <w:szCs w:val="28"/>
          <w:lang w:eastAsia="en-US"/>
        </w:rPr>
        <w:t xml:space="preserve"> СОШ</w:t>
      </w:r>
      <w:r w:rsidRPr="004D21F0">
        <w:rPr>
          <w:rFonts w:eastAsia="Calibri"/>
          <w:sz w:val="28"/>
          <w:szCs w:val="28"/>
          <w:lang w:eastAsia="en-US"/>
        </w:rPr>
        <w:t xml:space="preserve"> определяется ежегодно </w:t>
      </w:r>
      <w:r>
        <w:rPr>
          <w:rFonts w:eastAsia="Calibri"/>
          <w:sz w:val="28"/>
          <w:szCs w:val="28"/>
          <w:lang w:eastAsia="en-US"/>
        </w:rPr>
        <w:t>Отделом образования Администрации Тацинского района</w:t>
      </w:r>
      <w:r w:rsidRPr="004D21F0">
        <w:rPr>
          <w:rFonts w:eastAsia="Calibri"/>
          <w:sz w:val="28"/>
          <w:szCs w:val="28"/>
          <w:lang w:eastAsia="en-US"/>
        </w:rPr>
        <w:t>, осуществляющим функции и полномочия учредител</w:t>
      </w:r>
      <w:r>
        <w:rPr>
          <w:rFonts w:eastAsia="Calibri"/>
          <w:sz w:val="28"/>
          <w:szCs w:val="28"/>
          <w:lang w:eastAsia="en-US"/>
        </w:rPr>
        <w:t>я</w:t>
      </w:r>
      <w:r w:rsidRPr="004D21F0">
        <w:rPr>
          <w:rFonts w:eastAsia="Calibri"/>
          <w:sz w:val="28"/>
          <w:szCs w:val="28"/>
          <w:lang w:eastAsia="en-US"/>
        </w:rPr>
        <w:t xml:space="preserve"> </w:t>
      </w:r>
      <w:r>
        <w:rPr>
          <w:rFonts w:eastAsia="Calibri"/>
          <w:sz w:val="28"/>
          <w:szCs w:val="28"/>
          <w:lang w:eastAsia="en-US"/>
        </w:rPr>
        <w:t>муниципальных</w:t>
      </w:r>
      <w:r w:rsidRPr="004D21F0">
        <w:rPr>
          <w:rFonts w:eastAsia="Calibri"/>
          <w:sz w:val="28"/>
          <w:szCs w:val="28"/>
          <w:lang w:eastAsia="en-US"/>
        </w:rPr>
        <w:t xml:space="preserve"> учреждений </w:t>
      </w:r>
      <w:r>
        <w:rPr>
          <w:rFonts w:eastAsia="Calibri"/>
          <w:sz w:val="28"/>
          <w:szCs w:val="28"/>
          <w:lang w:eastAsia="en-US"/>
        </w:rPr>
        <w:t>Тацинского района</w:t>
      </w:r>
      <w:r w:rsidRPr="004D21F0">
        <w:rPr>
          <w:rFonts w:eastAsia="Calibri"/>
          <w:sz w:val="28"/>
          <w:szCs w:val="28"/>
          <w:lang w:eastAsia="en-US"/>
        </w:rPr>
        <w:t>, в устанавливаемом им порядке на основании соответствующих документов, подтверждающих наличие указанных объемов работы учреждения.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4.4. При наличии других показателей, не предусмотренных в </w:t>
      </w:r>
      <w:hyperlink w:anchor="Par1057" w:history="1">
        <w:r w:rsidRPr="004D21F0">
          <w:rPr>
            <w:rFonts w:eastAsia="Calibri"/>
            <w:color w:val="0000FF"/>
            <w:sz w:val="28"/>
            <w:szCs w:val="28"/>
            <w:lang w:eastAsia="en-US"/>
          </w:rPr>
          <w:t>пункте 4.2</w:t>
        </w:r>
      </w:hyperlink>
      <w:r w:rsidRPr="004D21F0">
        <w:rPr>
          <w:rFonts w:eastAsia="Calibri"/>
          <w:sz w:val="28"/>
          <w:szCs w:val="28"/>
          <w:lang w:eastAsia="en-US"/>
        </w:rPr>
        <w:t xml:space="preserve"> настоящего раздела, но значительно увеличивающих объем и сложность работы в учреждении, суммарное количество баллов может быть увеличено </w:t>
      </w:r>
      <w:r>
        <w:rPr>
          <w:rFonts w:eastAsia="Calibri"/>
          <w:sz w:val="28"/>
          <w:szCs w:val="28"/>
          <w:lang w:eastAsia="en-US"/>
        </w:rPr>
        <w:t>Отделом образования Администрации Тацинского района</w:t>
      </w:r>
      <w:r w:rsidRPr="004D21F0">
        <w:rPr>
          <w:rFonts w:eastAsia="Calibri"/>
          <w:sz w:val="28"/>
          <w:szCs w:val="28"/>
          <w:lang w:eastAsia="en-US"/>
        </w:rPr>
        <w:t xml:space="preserve">, осуществляющим функции и полномочия учредителя </w:t>
      </w:r>
      <w:r>
        <w:rPr>
          <w:rFonts w:eastAsia="Calibri"/>
          <w:sz w:val="28"/>
          <w:szCs w:val="28"/>
          <w:lang w:eastAsia="en-US"/>
        </w:rPr>
        <w:t>муниципальных</w:t>
      </w:r>
      <w:r w:rsidRPr="004D21F0">
        <w:rPr>
          <w:rFonts w:eastAsia="Calibri"/>
          <w:sz w:val="28"/>
          <w:szCs w:val="28"/>
          <w:lang w:eastAsia="en-US"/>
        </w:rPr>
        <w:t xml:space="preserve"> учреждений </w:t>
      </w:r>
      <w:r>
        <w:rPr>
          <w:rFonts w:eastAsia="Calibri"/>
          <w:sz w:val="28"/>
          <w:szCs w:val="28"/>
          <w:lang w:eastAsia="en-US"/>
        </w:rPr>
        <w:t xml:space="preserve">Тацинского </w:t>
      </w:r>
      <w:r>
        <w:rPr>
          <w:rFonts w:eastAsia="Calibri"/>
          <w:sz w:val="28"/>
          <w:szCs w:val="28"/>
          <w:lang w:eastAsia="en-US"/>
        </w:rPr>
        <w:lastRenderedPageBreak/>
        <w:t>района</w:t>
      </w:r>
      <w:r w:rsidRPr="004D21F0">
        <w:rPr>
          <w:rFonts w:eastAsia="Calibri"/>
          <w:sz w:val="28"/>
          <w:szCs w:val="28"/>
          <w:lang w:eastAsia="en-US"/>
        </w:rPr>
        <w:t>, за каждый дополнительный показатель до 20 баллов.</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4.5. Конкретное количество баллов, предусмотренных по показателям с приставкой "до", устанавливается </w:t>
      </w:r>
      <w:r>
        <w:rPr>
          <w:rFonts w:eastAsia="Calibri"/>
          <w:sz w:val="28"/>
          <w:szCs w:val="28"/>
          <w:lang w:eastAsia="en-US"/>
        </w:rPr>
        <w:t>Отделом Администрации Тацинского района</w:t>
      </w:r>
      <w:r w:rsidRPr="004D21F0">
        <w:rPr>
          <w:rFonts w:eastAsia="Calibri"/>
          <w:sz w:val="28"/>
          <w:szCs w:val="28"/>
          <w:lang w:eastAsia="en-US"/>
        </w:rPr>
        <w:t xml:space="preserve">, осуществляющим функции и полномочия учредителя </w:t>
      </w:r>
      <w:r>
        <w:rPr>
          <w:rFonts w:eastAsia="Calibri"/>
          <w:sz w:val="28"/>
          <w:szCs w:val="28"/>
          <w:lang w:eastAsia="en-US"/>
        </w:rPr>
        <w:t>муниципального учреждения Тацинского района</w:t>
      </w:r>
      <w:r w:rsidRPr="004D21F0">
        <w:rPr>
          <w:rFonts w:eastAsia="Calibri"/>
          <w:sz w:val="28"/>
          <w:szCs w:val="28"/>
          <w:lang w:eastAsia="en-US"/>
        </w:rPr>
        <w:t>.</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4.6. При установлении группы по оплате труда руководящих работников контингент обучающихся (воспитанников) учреждений определяется: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в общеобразовательных учреждениях - по списочному составу на начало учебного года;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в учреждениях дополнительного образования и учреждениях дополнительного образования спортивной направленности - по списочному составу постоянно обучающихся на 1 января года, предшествующего планируемому.</w:t>
      </w:r>
      <w:proofErr w:type="gramEnd"/>
      <w:r w:rsidRPr="004D21F0">
        <w:rPr>
          <w:rFonts w:eastAsia="Calibri"/>
          <w:sz w:val="28"/>
          <w:szCs w:val="28"/>
          <w:lang w:eastAsia="en-US"/>
        </w:rPr>
        <w:t xml:space="preserve"> </w:t>
      </w:r>
      <w:proofErr w:type="gramStart"/>
      <w:r w:rsidRPr="004D21F0">
        <w:rPr>
          <w:rFonts w:eastAsia="Calibri"/>
          <w:sz w:val="28"/>
          <w:szCs w:val="28"/>
          <w:lang w:eastAsia="en-US"/>
        </w:rPr>
        <w:t>При этом в списочном составе обучающиеся в учреждениях дополнительного образования, занимающиеся в нескольких кружках, секц</w:t>
      </w:r>
      <w:r w:rsidR="005A6AF7">
        <w:rPr>
          <w:rFonts w:eastAsia="Calibri"/>
          <w:sz w:val="28"/>
          <w:szCs w:val="28"/>
          <w:lang w:eastAsia="en-US"/>
        </w:rPr>
        <w:t>иях, группах, учитываются 1 раз.</w:t>
      </w:r>
      <w:proofErr w:type="gramEnd"/>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4.7.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4.8.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4.9. Районные, методические (учебно-методические) кабинеты (центры) относятся ко II групп</w:t>
      </w:r>
      <w:r>
        <w:rPr>
          <w:rFonts w:eastAsia="Calibri"/>
          <w:sz w:val="28"/>
          <w:szCs w:val="28"/>
          <w:lang w:eastAsia="en-US"/>
        </w:rPr>
        <w:t>е по оплате труда руководителей</w:t>
      </w:r>
      <w:r w:rsidRPr="004D21F0">
        <w:rPr>
          <w:rFonts w:eastAsia="Calibri"/>
          <w:sz w:val="28"/>
          <w:szCs w:val="28"/>
          <w:lang w:eastAsia="en-US"/>
        </w:rPr>
        <w:t>.</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4.10. </w:t>
      </w:r>
      <w:r>
        <w:rPr>
          <w:rFonts w:eastAsia="Calibri"/>
          <w:sz w:val="28"/>
          <w:szCs w:val="28"/>
          <w:lang w:eastAsia="en-US"/>
        </w:rPr>
        <w:t>Муниципальные</w:t>
      </w:r>
      <w:r w:rsidRPr="004D21F0">
        <w:rPr>
          <w:rFonts w:eastAsia="Calibri"/>
          <w:sz w:val="28"/>
          <w:szCs w:val="28"/>
          <w:lang w:eastAsia="en-US"/>
        </w:rPr>
        <w:t xml:space="preserve"> учреждения дополнительного образования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4.11. </w:t>
      </w:r>
      <w:r>
        <w:rPr>
          <w:rFonts w:eastAsia="Calibri"/>
          <w:sz w:val="28"/>
          <w:szCs w:val="28"/>
          <w:lang w:eastAsia="en-US"/>
        </w:rPr>
        <w:t>Отдел Администрации Тацинского района</w:t>
      </w:r>
      <w:r w:rsidRPr="004D21F0">
        <w:rPr>
          <w:rFonts w:eastAsia="Calibri"/>
          <w:sz w:val="28"/>
          <w:szCs w:val="28"/>
          <w:lang w:eastAsia="en-US"/>
        </w:rPr>
        <w:t xml:space="preserve">, осуществляющий функции и полномочия учредителя </w:t>
      </w:r>
      <w:r>
        <w:rPr>
          <w:rFonts w:eastAsia="Calibri"/>
          <w:sz w:val="28"/>
          <w:szCs w:val="28"/>
          <w:lang w:eastAsia="en-US"/>
        </w:rPr>
        <w:t>муниципального</w:t>
      </w:r>
      <w:r w:rsidRPr="004D21F0">
        <w:rPr>
          <w:rFonts w:eastAsia="Calibri"/>
          <w:sz w:val="28"/>
          <w:szCs w:val="28"/>
          <w:lang w:eastAsia="en-US"/>
        </w:rPr>
        <w:t xml:space="preserve"> учреждени</w:t>
      </w:r>
      <w:r>
        <w:rPr>
          <w:rFonts w:eastAsia="Calibri"/>
          <w:sz w:val="28"/>
          <w:szCs w:val="28"/>
          <w:lang w:eastAsia="en-US"/>
        </w:rPr>
        <w:t>я</w:t>
      </w:r>
      <w:r w:rsidRPr="004D21F0">
        <w:rPr>
          <w:rFonts w:eastAsia="Calibri"/>
          <w:sz w:val="28"/>
          <w:szCs w:val="28"/>
          <w:lang w:eastAsia="en-US"/>
        </w:rPr>
        <w:t xml:space="preserve"> </w:t>
      </w:r>
      <w:r>
        <w:rPr>
          <w:rFonts w:eastAsia="Calibri"/>
          <w:sz w:val="28"/>
          <w:szCs w:val="28"/>
          <w:lang w:eastAsia="en-US"/>
        </w:rPr>
        <w:t>Тацинского района</w:t>
      </w:r>
      <w:r w:rsidRPr="004D21F0">
        <w:rPr>
          <w:rFonts w:eastAsia="Calibri"/>
          <w:sz w:val="28"/>
          <w:szCs w:val="28"/>
          <w:lang w:eastAsia="en-US"/>
        </w:rPr>
        <w:t>:</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устанавливает объемные показатели по учреждениям, не являющимся образовательными учреждениями, для отнесения их к одной из 4 групп по оплате труда руководителей;</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может относить учреждения образования, добившиеся высоких и стабильных результатов работы, на одну группу по оплате труда выше по сравнению с группой, определенной по настоящим объемным показателям;</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 xml:space="preserve">может устанавливать группу по оплате труда руководителей (без изменения учреждению группы по оплате труда руководителей, определяемой по объемным показателям), в порядке исключения, руководителям учреждений образования, имеющим высшую квалификационную категорию и особые заслуги в области образования или в рамках отрасли по ведомственной принадлежности, предусмотренную для руководителей учреждений образования, имеющих высшую </w:t>
      </w:r>
      <w:r w:rsidRPr="004D21F0">
        <w:rPr>
          <w:rFonts w:eastAsia="Calibri"/>
          <w:sz w:val="28"/>
          <w:szCs w:val="28"/>
          <w:lang w:eastAsia="en-US"/>
        </w:rPr>
        <w:lastRenderedPageBreak/>
        <w:t>квалификационную категорию в следующей группе по оплате труда.</w:t>
      </w:r>
      <w:proofErr w:type="gramEnd"/>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4.12. Группы по оплате труда для руководящих работников учреждений (в зависимости от суммы баллов, исчисленной по показателям):</w:t>
      </w:r>
    </w:p>
    <w:p w:rsidR="007C2A6A" w:rsidRPr="00AC79F0" w:rsidRDefault="007C2A6A" w:rsidP="007C2A6A">
      <w:pPr>
        <w:widowControl w:val="0"/>
        <w:autoSpaceDE w:val="0"/>
        <w:autoSpaceDN w:val="0"/>
        <w:adjustRightInd w:val="0"/>
        <w:jc w:val="both"/>
        <w:rPr>
          <w:rFonts w:eastAsia="Calibri"/>
          <w:sz w:val="16"/>
          <w:szCs w:val="16"/>
          <w:lang w:eastAsia="en-US"/>
        </w:rPr>
      </w:pPr>
    </w:p>
    <w:tbl>
      <w:tblPr>
        <w:tblW w:w="9621" w:type="dxa"/>
        <w:tblInd w:w="102" w:type="dxa"/>
        <w:tblLayout w:type="fixed"/>
        <w:tblCellMar>
          <w:top w:w="75" w:type="dxa"/>
          <w:left w:w="0" w:type="dxa"/>
          <w:bottom w:w="75" w:type="dxa"/>
          <w:right w:w="0" w:type="dxa"/>
        </w:tblCellMar>
        <w:tblLook w:val="0000" w:firstRow="0" w:lastRow="0" w:firstColumn="0" w:lastColumn="0" w:noHBand="0" w:noVBand="0"/>
      </w:tblPr>
      <w:tblGrid>
        <w:gridCol w:w="540"/>
        <w:gridCol w:w="5040"/>
        <w:gridCol w:w="1080"/>
        <w:gridCol w:w="1005"/>
        <w:gridCol w:w="997"/>
        <w:gridCol w:w="959"/>
      </w:tblGrid>
      <w:tr w:rsidR="007C2A6A" w:rsidRPr="004D21F0" w:rsidTr="00F0368F">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N</w:t>
            </w:r>
          </w:p>
          <w:p w:rsidR="007C2A6A" w:rsidRPr="004D21F0" w:rsidRDefault="007C2A6A" w:rsidP="00F0368F">
            <w:pPr>
              <w:widowControl w:val="0"/>
              <w:autoSpaceDE w:val="0"/>
              <w:autoSpaceDN w:val="0"/>
              <w:adjustRightInd w:val="0"/>
              <w:jc w:val="center"/>
              <w:rPr>
                <w:rFonts w:eastAsia="Calibri"/>
                <w:sz w:val="28"/>
                <w:szCs w:val="28"/>
                <w:lang w:eastAsia="en-US"/>
              </w:rPr>
            </w:pPr>
            <w:proofErr w:type="gramStart"/>
            <w:r w:rsidRPr="004D21F0">
              <w:rPr>
                <w:rFonts w:eastAsia="Calibri"/>
                <w:sz w:val="28"/>
                <w:szCs w:val="28"/>
                <w:lang w:eastAsia="en-US"/>
              </w:rPr>
              <w:t>п</w:t>
            </w:r>
            <w:proofErr w:type="gramEnd"/>
            <w:r w:rsidRPr="004D21F0">
              <w:rPr>
                <w:rFonts w:eastAsia="Calibri"/>
                <w:sz w:val="28"/>
                <w:szCs w:val="28"/>
                <w:lang w:eastAsia="en-US"/>
              </w:rPr>
              <w:t>/п</w:t>
            </w:r>
          </w:p>
        </w:tc>
        <w:tc>
          <w:tcPr>
            <w:tcW w:w="50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Тип (вид) учреждения</w:t>
            </w:r>
          </w:p>
        </w:tc>
        <w:tc>
          <w:tcPr>
            <w:tcW w:w="40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Группа, к которой относится учреждение, в зависимости</w:t>
            </w:r>
          </w:p>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от суммы баллов</w:t>
            </w:r>
          </w:p>
        </w:tc>
      </w:tr>
      <w:tr w:rsidR="007C2A6A" w:rsidRPr="004D21F0" w:rsidTr="00F0368F">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50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both"/>
              <w:rPr>
                <w:rFonts w:eastAsia="Calibri"/>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I</w:t>
            </w:r>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II</w:t>
            </w:r>
          </w:p>
        </w:tc>
        <w:tc>
          <w:tcPr>
            <w:tcW w:w="9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III</w:t>
            </w:r>
          </w:p>
        </w:t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IV</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p>
        </w:tc>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Учреждения дополнительного образования спортивной направленности</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свыше 350</w:t>
            </w:r>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350</w:t>
            </w:r>
          </w:p>
        </w:tc>
        <w:tc>
          <w:tcPr>
            <w:tcW w:w="9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250</w:t>
            </w:r>
          </w:p>
        </w:t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2.</w:t>
            </w:r>
          </w:p>
        </w:tc>
        <w:tc>
          <w:tcPr>
            <w:tcW w:w="50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 xml:space="preserve">Общеобразовательные учреждения; </w:t>
            </w:r>
            <w:r>
              <w:rPr>
                <w:rFonts w:eastAsia="Calibri"/>
                <w:sz w:val="28"/>
                <w:szCs w:val="28"/>
                <w:lang w:eastAsia="en-US"/>
              </w:rPr>
              <w:t xml:space="preserve">дошкольные учреждения образования, </w:t>
            </w:r>
            <w:r w:rsidRPr="004D21F0">
              <w:rPr>
                <w:rFonts w:eastAsia="Calibri"/>
                <w:sz w:val="28"/>
                <w:szCs w:val="28"/>
                <w:lang w:eastAsia="en-US"/>
              </w:rPr>
              <w:t>учреждения дополнительного образования; межшкольные учебно-производственные комбинаты (центры) трудового обучения и профессиональной ориентации; учебные компьютерные центры</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свыше 500</w:t>
            </w:r>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500</w:t>
            </w:r>
          </w:p>
        </w:tc>
        <w:tc>
          <w:tcPr>
            <w:tcW w:w="9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350</w:t>
            </w:r>
          </w:p>
        </w:t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200</w:t>
            </w:r>
          </w:p>
        </w:tc>
      </w:tr>
    </w:tbl>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jc w:val="center"/>
        <w:rPr>
          <w:rFonts w:eastAsia="Calibri"/>
          <w:sz w:val="28"/>
          <w:szCs w:val="28"/>
          <w:lang w:eastAsia="en-US"/>
        </w:rPr>
      </w:pPr>
      <w:bookmarkStart w:id="18" w:name="Par1246"/>
      <w:bookmarkEnd w:id="18"/>
      <w:r w:rsidRPr="004D21F0">
        <w:rPr>
          <w:rFonts w:eastAsia="Calibri"/>
          <w:sz w:val="28"/>
          <w:szCs w:val="28"/>
          <w:lang w:eastAsia="en-US"/>
        </w:rPr>
        <w:t>Раздел 5. ОСОБЕННОСТИ УСЛОВИЙ ОПЛАТЫ ТРУДА</w:t>
      </w:r>
    </w:p>
    <w:p w:rsidR="007C2A6A" w:rsidRPr="004D21F0" w:rsidRDefault="007C2A6A" w:rsidP="007C2A6A">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ПЕДАГОГИЧЕСКИХ РАБОТНИКОВ</w:t>
      </w:r>
    </w:p>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5.1. Порядок определения размера заработной платы по должностному окладу педагогическим работникам образовательных учреждений (за исключением профессиональных образовательных учреждений и учреждений дополнительного образования спортивной направленности):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bookmarkStart w:id="19" w:name="Par1250"/>
      <w:bookmarkEnd w:id="19"/>
      <w:r w:rsidRPr="004D21F0">
        <w:rPr>
          <w:rFonts w:eastAsia="Calibri"/>
          <w:sz w:val="28"/>
          <w:szCs w:val="28"/>
          <w:lang w:eastAsia="en-US"/>
        </w:rPr>
        <w:t>5.1.1. Месячная заработная плата педагогических работников образовательных учреждений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В таком же порядке исчисляется месячная заработная плата: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учителей и преподавателей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Установленная учителям при тарификации заработная плата выплачивается ежемесячно, независимо от числа недель и рабочих дней в </w:t>
      </w:r>
      <w:r w:rsidRPr="004D21F0">
        <w:rPr>
          <w:rFonts w:eastAsia="Calibri"/>
          <w:sz w:val="28"/>
          <w:szCs w:val="28"/>
          <w:lang w:eastAsia="en-US"/>
        </w:rPr>
        <w:lastRenderedPageBreak/>
        <w:t>разные месяцы года.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5.1.2.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5.1.3.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первого и второго учебных полугодий.</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4D21F0">
        <w:rPr>
          <w:rFonts w:eastAsia="Calibri"/>
          <w:sz w:val="28"/>
          <w:szCs w:val="28"/>
          <w:lang w:eastAsia="en-US"/>
        </w:rPr>
        <w:t xml:space="preserve"> Месячная заработная плата за часы преподавательской работы будет определяться в этом случае путем умножения должностного оклада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При невыполнении по независящим от учителя причинам объема установленной учебной нагрузки уменьшение заработной платы не производится.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5.1.4.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w:t>
      </w:r>
      <w:proofErr w:type="gramStart"/>
      <w:r w:rsidRPr="004D21F0">
        <w:rPr>
          <w:rFonts w:eastAsia="Calibri"/>
          <w:sz w:val="28"/>
          <w:szCs w:val="28"/>
          <w:lang w:eastAsia="en-US"/>
        </w:rPr>
        <w:t>на</w:t>
      </w:r>
      <w:proofErr w:type="gramEnd"/>
      <w:r w:rsidRPr="004D21F0">
        <w:rPr>
          <w:rFonts w:eastAsia="Calibri"/>
          <w:sz w:val="28"/>
          <w:szCs w:val="28"/>
          <w:lang w:eastAsia="en-US"/>
        </w:rPr>
        <w:t xml:space="preserve"> 18.</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 xml:space="preserve">Исходя из полученного </w:t>
      </w:r>
      <w:proofErr w:type="spellStart"/>
      <w:r w:rsidRPr="004D21F0">
        <w:rPr>
          <w:rFonts w:eastAsia="Calibri"/>
          <w:sz w:val="28"/>
          <w:szCs w:val="28"/>
          <w:lang w:eastAsia="en-US"/>
        </w:rPr>
        <w:t>средненедельного</w:t>
      </w:r>
      <w:proofErr w:type="spellEnd"/>
      <w:r w:rsidRPr="004D21F0">
        <w:rPr>
          <w:rFonts w:eastAsia="Calibri"/>
          <w:sz w:val="28"/>
          <w:szCs w:val="28"/>
          <w:lang w:eastAsia="en-US"/>
        </w:rPr>
        <w:t xml:space="preserve"> объема учебной нагрузки учителю определяется</w:t>
      </w:r>
      <w:proofErr w:type="gramEnd"/>
      <w:r w:rsidRPr="004D21F0">
        <w:rPr>
          <w:rFonts w:eastAsia="Calibri"/>
          <w:sz w:val="28"/>
          <w:szCs w:val="28"/>
          <w:lang w:eastAsia="en-US"/>
        </w:rPr>
        <w:t xml:space="preserve"> месячная заработная плата, которая выплачивается ежемесячно, независимо от фактической нагрузки в разные месяцы полугодия.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lastRenderedPageBreak/>
        <w:t xml:space="preserve">5.1.5. </w:t>
      </w:r>
      <w:proofErr w:type="gramStart"/>
      <w:r w:rsidRPr="004D21F0">
        <w:rPr>
          <w:rFonts w:eastAsia="Calibri"/>
          <w:sz w:val="28"/>
          <w:szCs w:val="28"/>
          <w:lang w:eastAsia="en-US"/>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sidRPr="004D21F0">
        <w:rPr>
          <w:rFonts w:eastAsia="Calibri"/>
          <w:sz w:val="28"/>
          <w:szCs w:val="28"/>
          <w:lang w:eastAsia="en-US"/>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Лицам, работающим на условиях почасовой оплаты и не ведущим педагогической работы во время каникул, оплата за это время не производится.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5.3. Порядок и условия почасовой оплаты труда педагогических работников:</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5.</w:t>
      </w:r>
      <w:r>
        <w:rPr>
          <w:rFonts w:eastAsia="Calibri"/>
          <w:sz w:val="28"/>
          <w:szCs w:val="28"/>
          <w:lang w:eastAsia="en-US"/>
        </w:rPr>
        <w:t>3</w:t>
      </w:r>
      <w:r w:rsidRPr="004D21F0">
        <w:rPr>
          <w:rFonts w:eastAsia="Calibri"/>
          <w:sz w:val="28"/>
          <w:szCs w:val="28"/>
          <w:lang w:eastAsia="en-US"/>
        </w:rPr>
        <w:t xml:space="preserve">.1. Почасовая оплата труда педагогических работников образовательных учреждений применяется при оплате </w:t>
      </w:r>
      <w:proofErr w:type="gramStart"/>
      <w:r w:rsidRPr="004D21F0">
        <w:rPr>
          <w:rFonts w:eastAsia="Calibri"/>
          <w:sz w:val="28"/>
          <w:szCs w:val="28"/>
          <w:lang w:eastAsia="en-US"/>
        </w:rPr>
        <w:t>за</w:t>
      </w:r>
      <w:proofErr w:type="gramEnd"/>
      <w:r w:rsidRPr="004D21F0">
        <w:rPr>
          <w:rFonts w:eastAsia="Calibri"/>
          <w:sz w:val="28"/>
          <w:szCs w:val="28"/>
          <w:lang w:eastAsia="en-US"/>
        </w:rPr>
        <w:t>:</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педагогическую работу специалистов предприятий, учреждений и организаций (в том числе из числа работников органов местного самоуправления муниципальных районов в сфере образования, методических и учебно-методических кабинетов), привлекаемых для педагогической работы;</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w:t>
      </w:r>
      <w:hyperlink w:anchor="Par1250" w:history="1">
        <w:r w:rsidRPr="004D21F0">
          <w:rPr>
            <w:rFonts w:eastAsia="Calibri"/>
            <w:color w:val="0000FF"/>
            <w:sz w:val="28"/>
            <w:szCs w:val="28"/>
            <w:lang w:eastAsia="en-US"/>
          </w:rPr>
          <w:t>подпунктом 5.1.1</w:t>
        </w:r>
      </w:hyperlink>
      <w:r w:rsidRPr="004D21F0">
        <w:rPr>
          <w:rFonts w:eastAsia="Calibri"/>
          <w:sz w:val="28"/>
          <w:szCs w:val="28"/>
          <w:lang w:eastAsia="en-US"/>
        </w:rPr>
        <w:t xml:space="preserve"> пункта 5.1 настоящего раздела;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выполнение преподавательской работы сверх уменьшенного годового объема учебной нагрузки при оплате труда преподавателей профессиональных образовательных учреждений.</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с учетом повышающего коэффициента за квалификацию, при наличии квалификационной категории, на среднемесячное количество рабочих часов, установленных по соответствующей педагогической должности.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w:t>
      </w:r>
      <w:r w:rsidRPr="004D21F0">
        <w:rPr>
          <w:rFonts w:eastAsia="Calibri"/>
          <w:sz w:val="28"/>
          <w:szCs w:val="28"/>
          <w:lang w:eastAsia="en-US"/>
        </w:rPr>
        <w:lastRenderedPageBreak/>
        <w:t>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jc w:val="center"/>
        <w:rPr>
          <w:rFonts w:eastAsia="Calibri"/>
          <w:sz w:val="28"/>
          <w:szCs w:val="28"/>
          <w:lang w:eastAsia="en-US"/>
        </w:rPr>
      </w:pPr>
      <w:bookmarkStart w:id="20" w:name="Par1561"/>
      <w:bookmarkEnd w:id="20"/>
      <w:r w:rsidRPr="004D21F0">
        <w:rPr>
          <w:rFonts w:eastAsia="Calibri"/>
          <w:sz w:val="28"/>
          <w:szCs w:val="28"/>
          <w:lang w:eastAsia="en-US"/>
        </w:rPr>
        <w:t>Раздел 6. НОРМЫ РАБОЧЕГО ВРЕМЕНИ, НОРМЫ УЧЕБНОЙ НАГРУЗКИ</w:t>
      </w:r>
    </w:p>
    <w:p w:rsidR="007C2A6A" w:rsidRPr="004D21F0" w:rsidRDefault="007C2A6A" w:rsidP="007C2A6A">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И ПОРЯДОК ЕЕ РАСПРЕДЕЛЕНИЯ В ОБРАЗОВАТЕЛЬНЫХ УЧРЕЖДЕНИЯХ</w:t>
      </w:r>
    </w:p>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6.1. Продолжительность рабочего времени работников образовательных учреждений установлена Трудовым </w:t>
      </w:r>
      <w:hyperlink r:id="rId9" w:history="1">
        <w:r w:rsidRPr="004D21F0">
          <w:rPr>
            <w:rFonts w:eastAsia="Calibri"/>
            <w:color w:val="0000FF"/>
            <w:sz w:val="28"/>
            <w:szCs w:val="28"/>
            <w:lang w:eastAsia="en-US"/>
          </w:rPr>
          <w:t>кодексом</w:t>
        </w:r>
      </w:hyperlink>
      <w:r w:rsidRPr="004D21F0">
        <w:rPr>
          <w:rFonts w:eastAsia="Calibri"/>
          <w:sz w:val="28"/>
          <w:szCs w:val="28"/>
          <w:lang w:eastAsia="en-US"/>
        </w:rPr>
        <w:t xml:space="preserve"> Российской Федерации и иными федеральными законами.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 xml:space="preserve">Продолжительность рабочего времени (норма часов педагогической работы за ставку заработной платы) педагогических работников, в зависимости от должности и (или) специальности, с учетом особенностей их труда, установлена </w:t>
      </w:r>
      <w:hyperlink r:id="rId10" w:history="1">
        <w:r w:rsidRPr="004D21F0">
          <w:rPr>
            <w:rFonts w:eastAsia="Calibri"/>
            <w:color w:val="0000FF"/>
            <w:sz w:val="28"/>
            <w:szCs w:val="28"/>
            <w:lang w:eastAsia="en-US"/>
          </w:rPr>
          <w:t>Приказом</w:t>
        </w:r>
      </w:hyperlink>
      <w:r w:rsidRPr="004D21F0">
        <w:rPr>
          <w:rFonts w:eastAsia="Calibri"/>
          <w:sz w:val="28"/>
          <w:szCs w:val="28"/>
          <w:lang w:eastAsia="en-US"/>
        </w:rPr>
        <w:t xml:space="preserve"> Министерства образования и науки Российской Федерации от 24.12.2010 N 2075 "О продолжительности рабочего времени (норме часов педагогической работы за ставку заработной платы) педагогических работников".</w:t>
      </w:r>
      <w:proofErr w:type="gramEnd"/>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6.2. Особенности работы по совместительству педагогических работников установлены </w:t>
      </w:r>
      <w:hyperlink r:id="rId11" w:history="1">
        <w:r w:rsidRPr="004D21F0">
          <w:rPr>
            <w:rFonts w:eastAsia="Calibri"/>
            <w:color w:val="0000FF"/>
            <w:sz w:val="28"/>
            <w:szCs w:val="28"/>
            <w:lang w:eastAsia="en-US"/>
          </w:rPr>
          <w:t>Постановлением</w:t>
        </w:r>
      </w:hyperlink>
      <w:r w:rsidRPr="004D21F0">
        <w:rPr>
          <w:rFonts w:eastAsia="Calibri"/>
          <w:sz w:val="28"/>
          <w:szCs w:val="28"/>
          <w:lang w:eastAsia="en-US"/>
        </w:rPr>
        <w:t xml:space="preserve"> Министерства труда и социального развития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6.3. </w:t>
      </w:r>
      <w:hyperlink r:id="rId12" w:history="1">
        <w:proofErr w:type="gramStart"/>
        <w:r w:rsidRPr="004D21F0">
          <w:rPr>
            <w:rFonts w:eastAsia="Calibri"/>
            <w:color w:val="0000FF"/>
            <w:sz w:val="28"/>
            <w:szCs w:val="28"/>
            <w:lang w:eastAsia="en-US"/>
          </w:rPr>
          <w:t>Перечень</w:t>
        </w:r>
      </w:hyperlink>
      <w:r w:rsidRPr="004D21F0">
        <w:rPr>
          <w:rFonts w:eastAsia="Calibri"/>
          <w:sz w:val="28"/>
          <w:szCs w:val="28"/>
          <w:lang w:eastAsia="en-US"/>
        </w:rPr>
        <w:t xml:space="preserve"> должностей работников, дающих право на дополнительный оплачиваемый отпуск, 30-часовую рабочую неделю и повышенную оплату труда за работу во вредных условиях труда, установлен Приказом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Федеральной пограничной службы Российской Федерации от 30.05.2003 N 225/194</w:t>
      </w:r>
      <w:proofErr w:type="gramEnd"/>
      <w:r w:rsidRPr="004D21F0">
        <w:rPr>
          <w:rFonts w:eastAsia="Calibri"/>
          <w:sz w:val="28"/>
          <w:szCs w:val="28"/>
          <w:lang w:eastAsia="en-US"/>
        </w:rPr>
        <w:t>/363/126/2330/777/292 "Об утверждении Перечня должностей, занятие которых связано с опасностью инфицирования микробактериями туберкулеза, дающих право на дополнительный оплачиваемый отпуск, 30-часовую рабочую неделю и дополнительную оплату труда в связи с вредными условиями труда".</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6.4. В тех случаях</w:t>
      </w:r>
      <w:r>
        <w:rPr>
          <w:rFonts w:eastAsia="Calibri"/>
          <w:sz w:val="28"/>
          <w:szCs w:val="28"/>
          <w:lang w:eastAsia="en-US"/>
        </w:rPr>
        <w:t>,</w:t>
      </w:r>
      <w:r w:rsidRPr="004D21F0">
        <w:rPr>
          <w:rFonts w:eastAsia="Calibri"/>
          <w:sz w:val="28"/>
          <w:szCs w:val="28"/>
          <w:lang w:eastAsia="en-US"/>
        </w:rPr>
        <w:t xml:space="preserve">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 Трудовым </w:t>
      </w:r>
      <w:hyperlink r:id="rId13" w:history="1">
        <w:r w:rsidRPr="004D21F0">
          <w:rPr>
            <w:rFonts w:eastAsia="Calibri"/>
            <w:color w:val="0000FF"/>
            <w:sz w:val="28"/>
            <w:szCs w:val="28"/>
            <w:lang w:eastAsia="en-US"/>
          </w:rPr>
          <w:t>кодексом</w:t>
        </w:r>
      </w:hyperlink>
      <w:r w:rsidRPr="004D21F0">
        <w:rPr>
          <w:rFonts w:eastAsia="Calibri"/>
          <w:sz w:val="28"/>
          <w:szCs w:val="28"/>
          <w:lang w:eastAsia="en-US"/>
        </w:rPr>
        <w:t xml:space="preserve"> Российской Федерации.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6.5. Объем учебной нагрузки учителей и преподавателей образовательных учреждений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6.6. При установлении учителям и преподавателям, для которых данное образовательное учреждение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Объем учебной нагрузки учителей больше или меньше нормы часов за должностной оклад устанавливается только с их письменного согласия.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 xml:space="preserve">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w:t>
      </w:r>
      <w:r>
        <w:rPr>
          <w:rFonts w:eastAsia="Calibri"/>
          <w:sz w:val="28"/>
          <w:szCs w:val="28"/>
          <w:lang w:eastAsia="en-US"/>
        </w:rPr>
        <w:t>Отделом образования Администрации Тацинского района</w:t>
      </w:r>
      <w:r w:rsidRPr="004D21F0">
        <w:rPr>
          <w:rFonts w:eastAsia="Calibri"/>
          <w:sz w:val="28"/>
          <w:szCs w:val="28"/>
          <w:lang w:eastAsia="en-US"/>
        </w:rPr>
        <w:t xml:space="preserve">, осуществляющим функции и полномочия учредителя </w:t>
      </w:r>
      <w:r>
        <w:rPr>
          <w:rFonts w:eastAsia="Calibri"/>
          <w:sz w:val="28"/>
          <w:szCs w:val="28"/>
          <w:lang w:eastAsia="en-US"/>
        </w:rPr>
        <w:t>муниципального</w:t>
      </w:r>
      <w:r w:rsidRPr="004D21F0">
        <w:rPr>
          <w:rFonts w:eastAsia="Calibri"/>
          <w:sz w:val="28"/>
          <w:szCs w:val="28"/>
          <w:lang w:eastAsia="en-US"/>
        </w:rPr>
        <w:t xml:space="preserve"> образовательного учреждения </w:t>
      </w:r>
      <w:r>
        <w:rPr>
          <w:rFonts w:eastAsia="Calibri"/>
          <w:sz w:val="28"/>
          <w:szCs w:val="28"/>
          <w:lang w:eastAsia="en-US"/>
        </w:rPr>
        <w:t>Тацинского района</w:t>
      </w:r>
      <w:r w:rsidRPr="004D21F0">
        <w:rPr>
          <w:rFonts w:eastAsia="Calibri"/>
          <w:sz w:val="28"/>
          <w:szCs w:val="28"/>
          <w:lang w:eastAsia="en-US"/>
        </w:rPr>
        <w:t>, а других работников, ведущих ее помимо основной работы, - самим образовательным учреждением, с учетом мнения выборного профсоюзного органа или иного представительного органа работников учреждения.</w:t>
      </w:r>
      <w:proofErr w:type="gramEnd"/>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w:t>
      </w:r>
      <w:r>
        <w:rPr>
          <w:rFonts w:eastAsia="Calibri"/>
          <w:sz w:val="28"/>
          <w:szCs w:val="28"/>
          <w:lang w:eastAsia="en-US"/>
        </w:rPr>
        <w:t>Отделом образования Администрации Тацинского района</w:t>
      </w:r>
      <w:r w:rsidRPr="004D21F0">
        <w:rPr>
          <w:rFonts w:eastAsia="Calibri"/>
          <w:sz w:val="28"/>
          <w:szCs w:val="28"/>
          <w:lang w:eastAsia="en-US"/>
        </w:rPr>
        <w:t xml:space="preserve">, осуществляющего функции и полномочия </w:t>
      </w:r>
      <w:r>
        <w:rPr>
          <w:rFonts w:eastAsia="Calibri"/>
          <w:sz w:val="28"/>
          <w:szCs w:val="28"/>
          <w:lang w:eastAsia="en-US"/>
        </w:rPr>
        <w:t>муниципального</w:t>
      </w:r>
      <w:r w:rsidRPr="004D21F0">
        <w:rPr>
          <w:rFonts w:eastAsia="Calibri"/>
          <w:sz w:val="28"/>
          <w:szCs w:val="28"/>
          <w:lang w:eastAsia="en-US"/>
        </w:rPr>
        <w:t xml:space="preserve"> образовательного учреждения </w:t>
      </w:r>
      <w:r>
        <w:rPr>
          <w:rFonts w:eastAsia="Calibri"/>
          <w:sz w:val="28"/>
          <w:szCs w:val="28"/>
          <w:lang w:eastAsia="en-US"/>
        </w:rPr>
        <w:t>Тацинского района</w:t>
      </w:r>
      <w:r w:rsidRPr="004D21F0">
        <w:rPr>
          <w:rFonts w:eastAsia="Calibri"/>
          <w:sz w:val="28"/>
          <w:szCs w:val="28"/>
          <w:lang w:eastAsia="en-US"/>
        </w:rPr>
        <w:t>.</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6.7. </w:t>
      </w:r>
      <w:proofErr w:type="gramStart"/>
      <w:r w:rsidRPr="004D21F0">
        <w:rPr>
          <w:rFonts w:eastAsia="Calibri"/>
          <w:sz w:val="28"/>
          <w:szCs w:val="28"/>
          <w:lang w:eastAsia="en-US"/>
        </w:rPr>
        <w:t>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или иного представительного органа работников учреждения и при условии, если учителя и преподаватели, для</w:t>
      </w:r>
      <w:proofErr w:type="gramEnd"/>
      <w:r w:rsidRPr="004D21F0">
        <w:rPr>
          <w:rFonts w:eastAsia="Calibri"/>
          <w:sz w:val="28"/>
          <w:szCs w:val="28"/>
          <w:lang w:eastAsia="en-US"/>
        </w:rPr>
        <w:t xml:space="preserve"> </w:t>
      </w:r>
      <w:proofErr w:type="gramStart"/>
      <w:r w:rsidRPr="004D21F0">
        <w:rPr>
          <w:rFonts w:eastAsia="Calibri"/>
          <w:sz w:val="28"/>
          <w:szCs w:val="28"/>
          <w:lang w:eastAsia="en-US"/>
        </w:rPr>
        <w:t>которых</w:t>
      </w:r>
      <w:proofErr w:type="gramEnd"/>
      <w:r w:rsidRPr="004D21F0">
        <w:rPr>
          <w:rFonts w:eastAsia="Calibri"/>
          <w:sz w:val="28"/>
          <w:szCs w:val="28"/>
          <w:lang w:eastAsia="en-US"/>
        </w:rPr>
        <w:t xml:space="preserve">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1 должностной оклад.</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 xml:space="preserve">При возложении на учителей общеобразовательных учреждений, для которых данное образовательное учреждение является местом основной </w:t>
      </w:r>
      <w:r w:rsidRPr="004D21F0">
        <w:rPr>
          <w:rFonts w:eastAsia="Calibri"/>
          <w:sz w:val="28"/>
          <w:szCs w:val="28"/>
          <w:lang w:eastAsia="en-US"/>
        </w:rPr>
        <w:lastRenderedPageBreak/>
        <w:t>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w:t>
      </w:r>
      <w:proofErr w:type="gramEnd"/>
      <w:r w:rsidRPr="004D21F0">
        <w:rPr>
          <w:rFonts w:eastAsia="Calibri"/>
          <w:sz w:val="28"/>
          <w:szCs w:val="28"/>
          <w:lang w:eastAsia="en-US"/>
        </w:rPr>
        <w:t xml:space="preserve"> считаются.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Учебная нагрузка учителям и преподавателям, находящимся к началу учебного года в отпуске по уходу за ребенком до исполнения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 учителям (преподавателям).</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Применительно к данному порядку устанавливается учебная нагрузка работникам учреждений дополнительного образования.</w:t>
      </w:r>
    </w:p>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Раздел 7. ДРУГИЕ ВОПРОСЫ ОПЛАТЫ ТРУДА</w:t>
      </w:r>
    </w:p>
    <w:p w:rsidR="007C2A6A" w:rsidRPr="00AC79F0" w:rsidRDefault="007C2A6A" w:rsidP="007C2A6A">
      <w:pPr>
        <w:widowControl w:val="0"/>
        <w:autoSpaceDE w:val="0"/>
        <w:autoSpaceDN w:val="0"/>
        <w:adjustRightInd w:val="0"/>
        <w:jc w:val="center"/>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Руководителям учреждений, заместителям руководителей и главным бухгалтерам устанавливается предельная кратность дохода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учреждения.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Руководителю учреждения предельная кратность устанавливается в зависимости от среднесписочной численности работников в следующих размерах:</w:t>
      </w:r>
    </w:p>
    <w:tbl>
      <w:tblPr>
        <w:tblW w:w="9634" w:type="dxa"/>
        <w:tblInd w:w="102" w:type="dxa"/>
        <w:tblLayout w:type="fixed"/>
        <w:tblCellMar>
          <w:top w:w="75" w:type="dxa"/>
          <w:left w:w="0" w:type="dxa"/>
          <w:bottom w:w="75" w:type="dxa"/>
          <w:right w:w="0" w:type="dxa"/>
        </w:tblCellMar>
        <w:tblLook w:val="0000" w:firstRow="0" w:lastRow="0" w:firstColumn="0" w:lastColumn="0" w:noHBand="0" w:noVBand="0"/>
      </w:tblPr>
      <w:tblGrid>
        <w:gridCol w:w="540"/>
        <w:gridCol w:w="4800"/>
        <w:gridCol w:w="4294"/>
      </w:tblGrid>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N</w:t>
            </w:r>
          </w:p>
          <w:p w:rsidR="007C2A6A" w:rsidRPr="004D21F0" w:rsidRDefault="007C2A6A" w:rsidP="00F0368F">
            <w:pPr>
              <w:widowControl w:val="0"/>
              <w:autoSpaceDE w:val="0"/>
              <w:autoSpaceDN w:val="0"/>
              <w:adjustRightInd w:val="0"/>
              <w:jc w:val="center"/>
              <w:rPr>
                <w:rFonts w:eastAsia="Calibri"/>
                <w:sz w:val="28"/>
                <w:szCs w:val="28"/>
                <w:lang w:eastAsia="en-US"/>
              </w:rPr>
            </w:pPr>
            <w:proofErr w:type="gramStart"/>
            <w:r w:rsidRPr="004D21F0">
              <w:rPr>
                <w:rFonts w:eastAsia="Calibri"/>
                <w:sz w:val="28"/>
                <w:szCs w:val="28"/>
                <w:lang w:eastAsia="en-US"/>
              </w:rPr>
              <w:t>п</w:t>
            </w:r>
            <w:proofErr w:type="gramEnd"/>
            <w:r w:rsidRPr="004D21F0">
              <w:rPr>
                <w:rFonts w:eastAsia="Calibri"/>
                <w:sz w:val="28"/>
                <w:szCs w:val="28"/>
                <w:lang w:eastAsia="en-US"/>
              </w:rPr>
              <w:t>/п</w:t>
            </w:r>
          </w:p>
        </w:tc>
        <w:tc>
          <w:tcPr>
            <w:tcW w:w="4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Среднесписочная численность</w:t>
            </w:r>
          </w:p>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(человек)</w:t>
            </w:r>
          </w:p>
        </w:tc>
        <w:tc>
          <w:tcPr>
            <w:tcW w:w="4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Предельная кратность</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1.</w:t>
            </w:r>
          </w:p>
        </w:tc>
        <w:tc>
          <w:tcPr>
            <w:tcW w:w="4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До 50,0</w:t>
            </w:r>
          </w:p>
        </w:tc>
        <w:tc>
          <w:tcPr>
            <w:tcW w:w="4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3,0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2.</w:t>
            </w:r>
          </w:p>
        </w:tc>
        <w:tc>
          <w:tcPr>
            <w:tcW w:w="4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Свыше 50,0 до 100,0</w:t>
            </w:r>
          </w:p>
        </w:tc>
        <w:tc>
          <w:tcPr>
            <w:tcW w:w="4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4,0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3.</w:t>
            </w:r>
          </w:p>
        </w:tc>
        <w:tc>
          <w:tcPr>
            <w:tcW w:w="4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Свыше 100,0 до 150,0</w:t>
            </w:r>
          </w:p>
        </w:tc>
        <w:tc>
          <w:tcPr>
            <w:tcW w:w="4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5,0</w:t>
            </w:r>
          </w:p>
        </w:tc>
      </w:tr>
      <w:tr w:rsidR="007C2A6A" w:rsidRPr="004D21F0" w:rsidTr="00F0368F">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4.</w:t>
            </w:r>
          </w:p>
        </w:tc>
        <w:tc>
          <w:tcPr>
            <w:tcW w:w="4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rPr>
                <w:rFonts w:eastAsia="Calibri"/>
                <w:sz w:val="28"/>
                <w:szCs w:val="28"/>
                <w:lang w:eastAsia="en-US"/>
              </w:rPr>
            </w:pPr>
            <w:r w:rsidRPr="004D21F0">
              <w:rPr>
                <w:rFonts w:eastAsia="Calibri"/>
                <w:sz w:val="28"/>
                <w:szCs w:val="28"/>
                <w:lang w:eastAsia="en-US"/>
              </w:rPr>
              <w:t>Свыше 150,0</w:t>
            </w:r>
          </w:p>
        </w:tc>
        <w:tc>
          <w:tcPr>
            <w:tcW w:w="4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A6A" w:rsidRPr="004D21F0" w:rsidRDefault="007C2A6A" w:rsidP="00F0368F">
            <w:pPr>
              <w:widowControl w:val="0"/>
              <w:autoSpaceDE w:val="0"/>
              <w:autoSpaceDN w:val="0"/>
              <w:adjustRightInd w:val="0"/>
              <w:jc w:val="center"/>
              <w:rPr>
                <w:rFonts w:eastAsia="Calibri"/>
                <w:sz w:val="28"/>
                <w:szCs w:val="28"/>
                <w:lang w:eastAsia="en-US"/>
              </w:rPr>
            </w:pPr>
            <w:r w:rsidRPr="004D21F0">
              <w:rPr>
                <w:rFonts w:eastAsia="Calibri"/>
                <w:sz w:val="28"/>
                <w:szCs w:val="28"/>
                <w:lang w:eastAsia="en-US"/>
              </w:rPr>
              <w:t>до 6,0</w:t>
            </w:r>
          </w:p>
        </w:tc>
      </w:tr>
    </w:tbl>
    <w:p w:rsidR="007C2A6A" w:rsidRPr="00AC79F0" w:rsidRDefault="007C2A6A" w:rsidP="007C2A6A">
      <w:pPr>
        <w:widowControl w:val="0"/>
        <w:autoSpaceDE w:val="0"/>
        <w:autoSpaceDN w:val="0"/>
        <w:adjustRightInd w:val="0"/>
        <w:jc w:val="both"/>
        <w:rPr>
          <w:rFonts w:eastAsia="Calibri"/>
          <w:sz w:val="16"/>
          <w:szCs w:val="16"/>
          <w:lang w:eastAsia="en-US"/>
        </w:rPr>
      </w:pP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Конкретный размер предельной кратности дохода руководителя к величине среднемесячной заработной платы работников возглавляемого им учреждения устанавливается </w:t>
      </w:r>
      <w:r>
        <w:rPr>
          <w:rFonts w:eastAsia="Calibri"/>
          <w:sz w:val="28"/>
          <w:szCs w:val="28"/>
          <w:lang w:eastAsia="en-US"/>
        </w:rPr>
        <w:t>Отделом образования Администрации Тацинского района</w:t>
      </w:r>
      <w:r w:rsidRPr="004D21F0">
        <w:rPr>
          <w:rFonts w:eastAsia="Calibri"/>
          <w:sz w:val="28"/>
          <w:szCs w:val="28"/>
          <w:lang w:eastAsia="en-US"/>
        </w:rPr>
        <w:t xml:space="preserve">, осуществляющим функции и полномочия учредителя </w:t>
      </w:r>
      <w:r>
        <w:rPr>
          <w:rFonts w:eastAsia="Calibri"/>
          <w:sz w:val="28"/>
          <w:szCs w:val="28"/>
          <w:lang w:eastAsia="en-US"/>
        </w:rPr>
        <w:t>муниципального</w:t>
      </w:r>
      <w:r w:rsidRPr="004D21F0">
        <w:rPr>
          <w:rFonts w:eastAsia="Calibri"/>
          <w:sz w:val="28"/>
          <w:szCs w:val="28"/>
          <w:lang w:eastAsia="en-US"/>
        </w:rPr>
        <w:t xml:space="preserve"> учреждения </w:t>
      </w:r>
      <w:r>
        <w:rPr>
          <w:rFonts w:eastAsia="Calibri"/>
          <w:sz w:val="28"/>
          <w:szCs w:val="28"/>
          <w:lang w:eastAsia="en-US"/>
        </w:rPr>
        <w:t>Тацинского района</w:t>
      </w:r>
      <w:r w:rsidRPr="004D21F0">
        <w:rPr>
          <w:rFonts w:eastAsia="Calibri"/>
          <w:sz w:val="28"/>
          <w:szCs w:val="28"/>
          <w:lang w:eastAsia="en-US"/>
        </w:rPr>
        <w:t>. Размер установленной предельной кратности является обязательным для включения в трудовой договор (эффективный контракт).</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Расчет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 xml:space="preserve">В случае превышения предельной кратности дохода руководителя к </w:t>
      </w:r>
      <w:r w:rsidRPr="004D21F0">
        <w:rPr>
          <w:rFonts w:eastAsia="Calibri"/>
          <w:sz w:val="28"/>
          <w:szCs w:val="28"/>
          <w:lang w:eastAsia="en-US"/>
        </w:rPr>
        <w:lastRenderedPageBreak/>
        <w:t>величине среднемесячной заработной платы работников учреждения сумма премии и (или) размер персонального повышающего коэффициента уменьшается на размер превышения.</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При определении кратности дохода руководителя к величине среднемесячной заработной платы работников учреждения не учитываются единовременные премии в связи с награждением ведомственными наградами.</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r w:rsidRPr="004D21F0">
        <w:rPr>
          <w:rFonts w:eastAsia="Calibri"/>
          <w:sz w:val="28"/>
          <w:szCs w:val="28"/>
          <w:lang w:eastAsia="en-US"/>
        </w:rPr>
        <w:t>Для заместителей руководителя и главного бухгалтера предельная кратность дохода (с учетом выплат стимулирующего характера независимо от источников финансирования) определяется путем снижения размера предельной кратности, установленного руководителю, на 0,5.</w:t>
      </w:r>
    </w:p>
    <w:p w:rsidR="007C2A6A" w:rsidRPr="004D21F0" w:rsidRDefault="007C2A6A" w:rsidP="007C2A6A">
      <w:pPr>
        <w:widowControl w:val="0"/>
        <w:autoSpaceDE w:val="0"/>
        <w:autoSpaceDN w:val="0"/>
        <w:adjustRightInd w:val="0"/>
        <w:ind w:firstLine="708"/>
        <w:jc w:val="both"/>
        <w:rPr>
          <w:rFonts w:eastAsia="Calibri"/>
          <w:sz w:val="28"/>
          <w:szCs w:val="28"/>
          <w:lang w:eastAsia="en-US"/>
        </w:rPr>
      </w:pPr>
      <w:proofErr w:type="gramStart"/>
      <w:r w:rsidRPr="004D21F0">
        <w:rPr>
          <w:rFonts w:eastAsia="Calibri"/>
          <w:sz w:val="28"/>
          <w:szCs w:val="28"/>
          <w:lang w:eastAsia="en-US"/>
        </w:rPr>
        <w:t xml:space="preserve">В исключительных случаях по решению </w:t>
      </w:r>
      <w:r>
        <w:rPr>
          <w:rFonts w:eastAsia="Calibri"/>
          <w:sz w:val="28"/>
          <w:szCs w:val="28"/>
          <w:lang w:eastAsia="en-US"/>
        </w:rPr>
        <w:t>Отдела образования Администрации Тацинского района</w:t>
      </w:r>
      <w:r w:rsidRPr="004D21F0">
        <w:rPr>
          <w:rFonts w:eastAsia="Calibri"/>
          <w:sz w:val="28"/>
          <w:szCs w:val="28"/>
          <w:lang w:eastAsia="en-US"/>
        </w:rPr>
        <w:t xml:space="preserve">, осуществляющего функции и полномочия учредителя </w:t>
      </w:r>
      <w:r>
        <w:rPr>
          <w:rFonts w:eastAsia="Calibri"/>
          <w:sz w:val="28"/>
          <w:szCs w:val="28"/>
          <w:lang w:eastAsia="en-US"/>
        </w:rPr>
        <w:t>муниципального</w:t>
      </w:r>
      <w:r w:rsidRPr="004D21F0">
        <w:rPr>
          <w:rFonts w:eastAsia="Calibri"/>
          <w:sz w:val="28"/>
          <w:szCs w:val="28"/>
          <w:lang w:eastAsia="en-US"/>
        </w:rPr>
        <w:t xml:space="preserve"> учреждения </w:t>
      </w:r>
      <w:r>
        <w:rPr>
          <w:rFonts w:eastAsia="Calibri"/>
          <w:sz w:val="28"/>
          <w:szCs w:val="28"/>
          <w:lang w:eastAsia="en-US"/>
        </w:rPr>
        <w:t>Тацинского района</w:t>
      </w:r>
      <w:r w:rsidRPr="004D21F0">
        <w:rPr>
          <w:rFonts w:eastAsia="Calibri"/>
          <w:sz w:val="28"/>
          <w:szCs w:val="28"/>
          <w:lang w:eastAsia="en-US"/>
        </w:rPr>
        <w:t>, руководителю учреждения, его заместителям и главному бухгалтеру на определенный период может устанавливаться предельная кратность дохода в индивидуальном порядке (для вновь создаваемых учреждений, для учреждений, передаваемых в собственность Ростовской области, при приостановлении основной деятельности учреждения в связи с капитальным ремонтом, реконструкцией и</w:t>
      </w:r>
      <w:proofErr w:type="gramEnd"/>
      <w:r w:rsidRPr="004D21F0">
        <w:rPr>
          <w:rFonts w:eastAsia="Calibri"/>
          <w:sz w:val="28"/>
          <w:szCs w:val="28"/>
          <w:lang w:eastAsia="en-US"/>
        </w:rPr>
        <w:t xml:space="preserve"> др.).</w:t>
      </w:r>
    </w:p>
    <w:p w:rsidR="00E83636" w:rsidRDefault="00E83636" w:rsidP="00E83636">
      <w:pPr>
        <w:rPr>
          <w:color w:val="000000"/>
          <w:sz w:val="28"/>
          <w:szCs w:val="28"/>
        </w:rPr>
      </w:pPr>
    </w:p>
    <w:sectPr w:rsidR="00E83636" w:rsidSect="00573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693D"/>
    <w:multiLevelType w:val="multilevel"/>
    <w:tmpl w:val="51DE139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ED0592"/>
    <w:multiLevelType w:val="multilevel"/>
    <w:tmpl w:val="9EEA1D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2A6A"/>
    <w:rsid w:val="00186AC2"/>
    <w:rsid w:val="003C7209"/>
    <w:rsid w:val="00573D39"/>
    <w:rsid w:val="00594102"/>
    <w:rsid w:val="005A6AF7"/>
    <w:rsid w:val="005B413D"/>
    <w:rsid w:val="005E6022"/>
    <w:rsid w:val="007C2A6A"/>
    <w:rsid w:val="009E7962"/>
    <w:rsid w:val="009F5AE2"/>
    <w:rsid w:val="00AA6CCA"/>
    <w:rsid w:val="00B01B38"/>
    <w:rsid w:val="00BC116F"/>
    <w:rsid w:val="00C13D56"/>
    <w:rsid w:val="00D40A3B"/>
    <w:rsid w:val="00DC17FF"/>
    <w:rsid w:val="00E83636"/>
    <w:rsid w:val="00F0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6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7C2A6A"/>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7C2A6A"/>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7C2A6A"/>
    <w:pPr>
      <w:spacing w:after="120"/>
      <w:ind w:left="283"/>
    </w:pPr>
  </w:style>
  <w:style w:type="character" w:customStyle="1" w:styleId="a4">
    <w:name w:val="Основной текст с отступом Знак"/>
    <w:basedOn w:val="a0"/>
    <w:link w:val="a3"/>
    <w:rsid w:val="007C2A6A"/>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7C2A6A"/>
    <w:rPr>
      <w:rFonts w:ascii="Cambria" w:eastAsia="Times New Roman" w:hAnsi="Cambria" w:cs="Times New Roman"/>
      <w:color w:val="243F60"/>
      <w:lang w:eastAsia="ru-RU"/>
    </w:rPr>
  </w:style>
  <w:style w:type="paragraph" w:styleId="a5">
    <w:name w:val="List Paragraph"/>
    <w:basedOn w:val="a"/>
    <w:uiPriority w:val="34"/>
    <w:qFormat/>
    <w:rsid w:val="00C13D56"/>
    <w:pPr>
      <w:ind w:left="720"/>
      <w:contextualSpacing/>
    </w:pPr>
  </w:style>
  <w:style w:type="paragraph" w:styleId="a6">
    <w:name w:val="Balloon Text"/>
    <w:basedOn w:val="a"/>
    <w:link w:val="a7"/>
    <w:uiPriority w:val="99"/>
    <w:semiHidden/>
    <w:unhideWhenUsed/>
    <w:rsid w:val="00AA6CCA"/>
    <w:rPr>
      <w:rFonts w:ascii="Tahoma" w:hAnsi="Tahoma" w:cs="Tahoma"/>
      <w:sz w:val="16"/>
      <w:szCs w:val="16"/>
    </w:rPr>
  </w:style>
  <w:style w:type="character" w:customStyle="1" w:styleId="a7">
    <w:name w:val="Текст выноски Знак"/>
    <w:basedOn w:val="a0"/>
    <w:link w:val="a6"/>
    <w:uiPriority w:val="99"/>
    <w:semiHidden/>
    <w:rsid w:val="00AA6C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A1C0A78662C482C7646C710CD290B37612B3F57904D571C5B65FD009BF7906890847978A68BB7G7s9M" TargetMode="External"/><Relationship Id="rId13" Type="http://schemas.openxmlformats.org/officeDocument/2006/relationships/hyperlink" Target="consultantplus://offline/ref=879A1C0A78662C482C7646C710CD290B37612B3F57904D571C5B65FD009BF7906890847F79GAs5M" TargetMode="External"/><Relationship Id="rId3" Type="http://schemas.microsoft.com/office/2007/relationships/stylesWithEffects" Target="stylesWithEffects.xml"/><Relationship Id="rId7" Type="http://schemas.openxmlformats.org/officeDocument/2006/relationships/hyperlink" Target="consultantplus://offline/ref=879A1C0A78662C482C7646C710CD290B37612B3F57904D571C5B65FD009BF7906890847978A58EB5G7s6M" TargetMode="External"/><Relationship Id="rId12" Type="http://schemas.openxmlformats.org/officeDocument/2006/relationships/hyperlink" Target="consultantplus://offline/ref=879A1C0A78662C482C7646C710CD290B32652F3A5492105D140269FF0794A8876FD9887878A789GBs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79A1C0A78662C482C7646C710CD290B37612B3F57904D571C5B65FD009BF7906890847B7CGAsEM" TargetMode="External"/><Relationship Id="rId11" Type="http://schemas.openxmlformats.org/officeDocument/2006/relationships/hyperlink" Target="consultantplus://offline/ref=879A1C0A78662C482C7646C710CD290B32642D3E5A92105D140269FFG0s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79A1C0A78662C482C7646C710CD290B37662A395B9B4D571C5B65FD00G9sBM" TargetMode="External"/><Relationship Id="rId4" Type="http://schemas.openxmlformats.org/officeDocument/2006/relationships/settings" Target="settings.xml"/><Relationship Id="rId9" Type="http://schemas.openxmlformats.org/officeDocument/2006/relationships/hyperlink" Target="consultantplus://offline/ref=879A1C0A78662C482C7646C710CD290B37612B3F57904D571C5B65FD009BF7906890847978A683B0G7s9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24</Pages>
  <Words>7549</Words>
  <Characters>43033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5</cp:revision>
  <cp:lastPrinted>2015-09-16T16:55:00Z</cp:lastPrinted>
  <dcterms:created xsi:type="dcterms:W3CDTF">2015-09-02T07:08:00Z</dcterms:created>
  <dcterms:modified xsi:type="dcterms:W3CDTF">2015-09-16T16:56:00Z</dcterms:modified>
</cp:coreProperties>
</file>