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BD" w:rsidRDefault="006D06BD" w:rsidP="006D06BD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БУДЬТЕ БДИТЕЛЬНЫ!</w:t>
      </w:r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FFE91" wp14:editId="1B96066D">
                <wp:simplePos x="0" y="0"/>
                <wp:positionH relativeFrom="column">
                  <wp:posOffset>-521970</wp:posOffset>
                </wp:positionH>
                <wp:positionV relativeFrom="paragraph">
                  <wp:posOffset>250190</wp:posOffset>
                </wp:positionV>
                <wp:extent cx="3400425" cy="15335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BD" w:rsidRDefault="006D06BD" w:rsidP="006D06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 целях пресечения фактов распространения наркотических веществ  на территории Ростовской области стартовал второй этап Всероссийской акции «Сообщи, где торгуют смертью!».</w:t>
                            </w:r>
                          </w:p>
                          <w:p w:rsidR="006D06BD" w:rsidRDefault="006D06BD" w:rsidP="006D06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1.1pt;margin-top:19.7pt;width:267.7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">
                <v:textbox>
                  <w:txbxContent>
                    <w:p w:rsidR="006D06BD" w:rsidRDefault="006D06BD" w:rsidP="006D06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 целях пресечения фактов распространения наркотических веществ  на территории Ростовской области стартовал второй этап Всероссийской акции «Сообщи, где торгуют смертью!».</w:t>
                      </w:r>
                    </w:p>
                    <w:p w:rsidR="006D06BD" w:rsidRDefault="006D06BD" w:rsidP="006D06BD"/>
                  </w:txbxContent>
                </v:textbox>
              </v:rect>
            </w:pict>
          </mc:Fallback>
        </mc:AlternateContent>
      </w:r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noProof/>
          <w:sz w:val="36"/>
          <w:szCs w:val="36"/>
        </w:rPr>
      </w:pPr>
      <w:bookmarkStart w:id="0" w:name="_GoBack"/>
      <w:bookmarkEnd w:id="0"/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noProof/>
          <w:sz w:val="36"/>
          <w:szCs w:val="36"/>
        </w:rPr>
      </w:pPr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noProof/>
          <w:sz w:val="36"/>
          <w:szCs w:val="36"/>
        </w:rPr>
      </w:pPr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noProof/>
          <w:sz w:val="36"/>
          <w:szCs w:val="36"/>
        </w:rPr>
      </w:pPr>
    </w:p>
    <w:p w:rsidR="006D06BD" w:rsidRDefault="006D06BD" w:rsidP="006D06BD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6D06BD" w:rsidRDefault="006D06BD" w:rsidP="006D06BD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специально выделенным телефонным линиям и «телефонам доверия» можно сообщить о фактах распространения наркотиков в районе, получить консультации и помощь по вопросам лечения и реабилитации наркозависимых, другую интересующую информацию.</w:t>
      </w:r>
    </w:p>
    <w:p w:rsidR="006D06BD" w:rsidRDefault="006D06BD" w:rsidP="006D06B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Номера «телефонов доверия»:</w:t>
      </w:r>
    </w:p>
    <w:p w:rsidR="006D06BD" w:rsidRDefault="006D06BD" w:rsidP="006D06BD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телефон круглосуточной «горячей линии»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Ростовской области -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8 (863) 249-33-44;</w:t>
      </w:r>
    </w:p>
    <w:p w:rsidR="006D06BD" w:rsidRDefault="006D06BD" w:rsidP="006D06BD">
      <w:pPr>
        <w:tabs>
          <w:tab w:val="left" w:pos="284"/>
          <w:tab w:val="left" w:pos="1049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круглосуточный телефон дежурной части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оборотом наркотиков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 Ростовской области -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8 (863) 249-34-44;</w:t>
      </w:r>
    </w:p>
    <w:p w:rsidR="006D06BD" w:rsidRDefault="006D06BD" w:rsidP="006D06BD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«телефон доверия» Государственного бюджетного учреждения Ростовской области «Наркологический диспансер»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(863) 240-60-70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</w:rPr>
        <w:t> </w:t>
      </w:r>
      <w:proofErr w:type="gramEnd"/>
      <w:r>
        <w:rPr>
          <w:rFonts w:ascii="Times New Roman" w:hAnsi="Times New Roman" w:cs="Times New Roman"/>
          <w:sz w:val="28"/>
          <w:szCs w:val="28"/>
        </w:rPr>
        <w:t>понедельник-пятница, с 9.00 до 17.30);</w:t>
      </w:r>
    </w:p>
    <w:p w:rsidR="006D06BD" w:rsidRDefault="006D06BD" w:rsidP="006D06BD">
      <w:pPr>
        <w:tabs>
          <w:tab w:val="left" w:pos="284"/>
          <w:tab w:val="left" w:pos="1049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раздел «Прием обращений» официального сайта ГУ МВД России по Ростовской области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https://61.мвд.рф/request_main</w:t>
        </w:r>
      </w:hyperlink>
      <w:r>
        <w:rPr>
          <w:rFonts w:ascii="Times New Roman" w:hAnsi="Times New Roman" w:cs="Times New Roman"/>
          <w:sz w:val="28"/>
          <w:szCs w:val="28"/>
        </w:rPr>
        <w:t>; дежурная часть ОМВД России по Тацинскому району – 2-11-32 или 02;</w:t>
      </w:r>
    </w:p>
    <w:p w:rsidR="006D06BD" w:rsidRDefault="006D06BD" w:rsidP="006D06BD">
      <w:pPr>
        <w:tabs>
          <w:tab w:val="left" w:pos="284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антинаркотическая комиссия Тацинского района – 2-14-85.</w:t>
      </w:r>
    </w:p>
    <w:p w:rsidR="006D06BD" w:rsidRDefault="006D06BD" w:rsidP="006D06BD">
      <w:pPr>
        <w:tabs>
          <w:tab w:val="left" w:pos="1290"/>
        </w:tabs>
        <w:ind w:firstLine="1293"/>
        <w:rPr>
          <w:rFonts w:ascii="Times New Roman" w:hAnsi="Times New Roman" w:cs="Times New Roman"/>
          <w:sz w:val="28"/>
          <w:szCs w:val="28"/>
        </w:rPr>
      </w:pPr>
    </w:p>
    <w:p w:rsidR="006D06BD" w:rsidRDefault="006D06BD" w:rsidP="006D06BD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Будьте бдительны! Проинформируйте своих родных и близких!</w:t>
      </w:r>
    </w:p>
    <w:p w:rsidR="00952820" w:rsidRPr="006D06BD" w:rsidRDefault="00952820" w:rsidP="006D06BD"/>
    <w:sectPr w:rsidR="00952820" w:rsidRPr="006D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493B"/>
    <w:multiLevelType w:val="multilevel"/>
    <w:tmpl w:val="6158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C1"/>
    <w:rsid w:val="006D06BD"/>
    <w:rsid w:val="00952820"/>
    <w:rsid w:val="00E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D"/>
    <w:rPr>
      <w:rFonts w:ascii="Calibri" w:eastAsia="Calibri" w:hAnsi="Calibri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6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6BD"/>
    <w:rPr>
      <w:rFonts w:ascii="Tahoma" w:eastAsia="Calibri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D"/>
    <w:rPr>
      <w:rFonts w:ascii="Calibri" w:eastAsia="Calibri" w:hAnsi="Calibri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6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6BD"/>
    <w:rPr>
      <w:rFonts w:ascii="Tahoma" w:eastAsia="Calibri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&#1084;&#1074;&#1076;.&#1088;&#1092;/request_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2025-10-21T15:24:00Z</dcterms:created>
  <dcterms:modified xsi:type="dcterms:W3CDTF">2025-10-21T15:30:00Z</dcterms:modified>
</cp:coreProperties>
</file>